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9052" w:tblpY="1533"/>
        <w:tblW w:w="1453"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tblPr>
      <w:tblGrid>
        <w:gridCol w:w="1453"/>
      </w:tblGrid>
      <w:tr w:rsidR="0007072C">
        <w:trPr>
          <w:trHeight w:val="13233"/>
        </w:trPr>
        <w:tc>
          <w:tcPr>
            <w:tcW w:w="1453" w:type="dxa"/>
            <w:tcBorders>
              <w:top w:val="nil"/>
              <w:left w:val="thinThickSmallGap" w:sz="24" w:space="0" w:color="auto"/>
              <w:bottom w:val="nil"/>
              <w:right w:val="nil"/>
            </w:tcBorders>
          </w:tcPr>
          <w:p w:rsidR="0007072C" w:rsidRPr="003C07D1" w:rsidRDefault="007E76E5">
            <w:pPr>
              <w:spacing w:line="1300" w:lineRule="exact"/>
              <w:jc w:val="center"/>
              <w:rPr>
                <w:rFonts w:ascii="华文行楷" w:eastAsia="华文行楷" w:hAnsi="GulimChe"/>
                <w:b/>
                <w:color w:val="C00000"/>
                <w:sz w:val="131"/>
                <w:szCs w:val="24"/>
              </w:rPr>
            </w:pPr>
            <w:r w:rsidRPr="003C07D1">
              <w:rPr>
                <w:rFonts w:ascii="华文行楷" w:eastAsia="华文行楷" w:hAnsi="GulimChe" w:hint="eastAsia"/>
                <w:b/>
                <w:color w:val="C00000"/>
                <w:sz w:val="131"/>
              </w:rPr>
              <w:t>党委中心</w:t>
            </w:r>
            <w:r w:rsidRPr="003C07D1">
              <w:rPr>
                <w:rFonts w:ascii="华文行楷" w:eastAsia="华文行楷" w:hAnsi="Symbol" w:hint="eastAsia"/>
                <w:b/>
                <w:color w:val="C00000"/>
                <w:sz w:val="131"/>
              </w:rPr>
              <w:t>组</w:t>
            </w:r>
            <w:r w:rsidRPr="003C07D1">
              <w:rPr>
                <w:rFonts w:ascii="华文行楷" w:eastAsia="华文行楷" w:hAnsi="GulimChe" w:hint="eastAsia"/>
                <w:b/>
                <w:color w:val="C00000"/>
                <w:sz w:val="131"/>
              </w:rPr>
              <w:t>理</w:t>
            </w:r>
            <w:r w:rsidRPr="003C07D1">
              <w:rPr>
                <w:rFonts w:ascii="华文行楷" w:eastAsia="华文行楷" w:hAnsi="Symbol" w:hint="eastAsia"/>
                <w:b/>
                <w:color w:val="C00000"/>
                <w:sz w:val="131"/>
              </w:rPr>
              <w:t>论学习</w:t>
            </w:r>
          </w:p>
          <w:p w:rsidR="0007072C" w:rsidRDefault="0007072C">
            <w:pPr>
              <w:spacing w:line="380" w:lineRule="exact"/>
              <w:jc w:val="center"/>
              <w:rPr>
                <w:rFonts w:ascii="隶书" w:eastAsia="隶书" w:hAnsi="宋体"/>
                <w:b/>
                <w:sz w:val="28"/>
                <w:szCs w:val="28"/>
              </w:rPr>
            </w:pPr>
          </w:p>
          <w:p w:rsidR="0007072C" w:rsidRDefault="007E76E5" w:rsidP="00ED636E">
            <w:pPr>
              <w:spacing w:line="380" w:lineRule="exact"/>
              <w:jc w:val="center"/>
              <w:rPr>
                <w:rFonts w:ascii="宋体" w:hAnsi="宋体"/>
                <w:b/>
                <w:sz w:val="24"/>
                <w:szCs w:val="24"/>
              </w:rPr>
            </w:pPr>
            <w:r>
              <w:rPr>
                <w:rFonts w:ascii="宋体" w:hAnsi="宋体" w:hint="eastAsia"/>
                <w:b/>
                <w:sz w:val="24"/>
              </w:rPr>
              <w:t>（第</w:t>
            </w:r>
            <w:r w:rsidR="009D68AE">
              <w:rPr>
                <w:rFonts w:ascii="宋体" w:hAnsi="宋体" w:hint="eastAsia"/>
                <w:b/>
                <w:sz w:val="24"/>
              </w:rPr>
              <w:t>1</w:t>
            </w:r>
            <w:r w:rsidR="00ED636E">
              <w:rPr>
                <w:rFonts w:ascii="宋体" w:hAnsi="宋体" w:hint="eastAsia"/>
                <w:b/>
                <w:sz w:val="24"/>
              </w:rPr>
              <w:t>7</w:t>
            </w:r>
            <w:r>
              <w:rPr>
                <w:rFonts w:ascii="宋体" w:hAnsi="宋体" w:hint="eastAsia"/>
                <w:b/>
                <w:sz w:val="24"/>
              </w:rPr>
              <w:t>期）</w:t>
            </w:r>
          </w:p>
        </w:tc>
      </w:tr>
    </w:tbl>
    <w:p w:rsidR="0007072C" w:rsidRDefault="007E76E5">
      <w:pPr>
        <w:rPr>
          <w:rFonts w:ascii="黑体" w:eastAsia="黑体" w:hAnsi="黑体" w:cs="黑体"/>
          <w:b/>
          <w:bCs/>
          <w:sz w:val="30"/>
          <w:szCs w:val="30"/>
          <w:u w:val="thick"/>
        </w:rPr>
      </w:pPr>
      <w:r>
        <w:rPr>
          <w:rFonts w:ascii="黑体" w:eastAsia="黑体" w:hAnsi="黑体" w:cs="黑体" w:hint="eastAsia"/>
          <w:b/>
          <w:bCs/>
          <w:sz w:val="30"/>
          <w:szCs w:val="30"/>
        </w:rPr>
        <w:t>【</w:t>
      </w:r>
      <w:r w:rsidR="00DD540A">
        <w:rPr>
          <w:rFonts w:ascii="黑体" w:eastAsia="黑体" w:hAnsi="黑体" w:cs="黑体" w:hint="eastAsia"/>
          <w:b/>
          <w:bCs/>
          <w:sz w:val="30"/>
          <w:szCs w:val="30"/>
        </w:rPr>
        <w:t>“不忘初心、牢记使命”主题教育</w:t>
      </w:r>
      <w:r>
        <w:rPr>
          <w:rFonts w:ascii="黑体" w:eastAsia="黑体" w:hAnsi="黑体" w:cs="黑体" w:hint="eastAsia"/>
          <w:b/>
          <w:bCs/>
          <w:sz w:val="30"/>
          <w:szCs w:val="30"/>
        </w:rPr>
        <w:t>】</w:t>
      </w:r>
    </w:p>
    <w:p w:rsidR="0007072C" w:rsidRDefault="007E76E5" w:rsidP="003A1243">
      <w:pPr>
        <w:pStyle w:val="1"/>
        <w:spacing w:beforeLines="100" w:beforeAutospacing="0" w:afterLines="100" w:afterAutospacing="0"/>
        <w:jc w:val="center"/>
        <w:rPr>
          <w:rFonts w:ascii="黑体" w:eastAsia="黑体" w:hAnsi="ˎ̥" w:hint="eastAsia"/>
          <w:sz w:val="44"/>
          <w:szCs w:val="44"/>
        </w:rPr>
      </w:pPr>
      <w:r>
        <w:rPr>
          <w:rFonts w:ascii="黑体" w:eastAsia="黑体" w:hAnsi="ˎ̥" w:hint="eastAsia"/>
          <w:sz w:val="44"/>
          <w:szCs w:val="44"/>
        </w:rPr>
        <w:t>目录</w:t>
      </w:r>
    </w:p>
    <w:p w:rsidR="00DD540A" w:rsidRPr="00B358F5" w:rsidRDefault="00DD540A" w:rsidP="00DB635E">
      <w:pPr>
        <w:pStyle w:val="1"/>
        <w:spacing w:before="0" w:beforeAutospacing="0" w:after="0" w:afterAutospacing="0" w:line="360" w:lineRule="auto"/>
        <w:rPr>
          <w:rFonts w:ascii="黑体" w:eastAsia="黑体" w:hAnsi="黑体" w:cs="黑体"/>
          <w:bCs w:val="0"/>
          <w:kern w:val="0"/>
          <w:sz w:val="28"/>
          <w:szCs w:val="28"/>
        </w:rPr>
      </w:pPr>
      <w:r w:rsidRPr="00B358F5">
        <w:rPr>
          <w:rFonts w:ascii="黑体" w:eastAsia="黑体" w:hAnsi="黑体" w:cs="黑体" w:hint="eastAsia"/>
          <w:bCs w:val="0"/>
          <w:kern w:val="0"/>
          <w:sz w:val="28"/>
          <w:szCs w:val="28"/>
        </w:rPr>
        <w:t>第</w:t>
      </w:r>
      <w:r w:rsidR="00B358F5" w:rsidRPr="00B358F5">
        <w:rPr>
          <w:rFonts w:ascii="黑体" w:eastAsia="黑体" w:hAnsi="黑体" w:cs="黑体" w:hint="eastAsia"/>
          <w:bCs w:val="0"/>
          <w:kern w:val="0"/>
          <w:sz w:val="28"/>
          <w:szCs w:val="28"/>
        </w:rPr>
        <w:t>三</w:t>
      </w:r>
      <w:r w:rsidRPr="00B358F5">
        <w:rPr>
          <w:rFonts w:ascii="黑体" w:eastAsia="黑体" w:hAnsi="黑体" w:cs="黑体" w:hint="eastAsia"/>
          <w:bCs w:val="0"/>
          <w:kern w:val="0"/>
          <w:sz w:val="28"/>
          <w:szCs w:val="28"/>
        </w:rPr>
        <w:t>专题：</w:t>
      </w:r>
      <w:r w:rsidR="00B358F5" w:rsidRPr="00B358F5">
        <w:rPr>
          <w:rFonts w:ascii="黑体" w:eastAsia="黑体" w:hAnsi="黑体" w:cs="黑体" w:hint="eastAsia"/>
          <w:bCs w:val="0"/>
          <w:kern w:val="0"/>
          <w:sz w:val="28"/>
          <w:szCs w:val="28"/>
        </w:rPr>
        <w:t>勇于担当作为，推动振兴发展</w:t>
      </w:r>
    </w:p>
    <w:p w:rsidR="0007072C" w:rsidRPr="00B358F5" w:rsidRDefault="007E76E5" w:rsidP="00DB635E">
      <w:pPr>
        <w:pStyle w:val="1"/>
        <w:spacing w:before="0" w:beforeAutospacing="0" w:after="0" w:afterAutospacing="0" w:line="360" w:lineRule="auto"/>
        <w:rPr>
          <w:rFonts w:ascii="黑体" w:eastAsia="黑体" w:hAnsi="黑体" w:cs="黑体"/>
          <w:bCs w:val="0"/>
          <w:kern w:val="0"/>
          <w:sz w:val="28"/>
          <w:szCs w:val="28"/>
        </w:rPr>
      </w:pPr>
      <w:r w:rsidRPr="00B358F5">
        <w:rPr>
          <w:rFonts w:ascii="黑体" w:eastAsia="黑体" w:hAnsi="黑体" w:cs="黑体" w:hint="eastAsia"/>
          <w:bCs w:val="0"/>
          <w:kern w:val="0"/>
          <w:sz w:val="28"/>
          <w:szCs w:val="28"/>
        </w:rPr>
        <w:t>■【</w:t>
      </w:r>
      <w:r w:rsidR="00E46099">
        <w:rPr>
          <w:rFonts w:ascii="黑体" w:eastAsia="黑体" w:hAnsi="黑体" w:cs="黑体" w:hint="eastAsia"/>
          <w:bCs w:val="0"/>
          <w:kern w:val="0"/>
          <w:sz w:val="28"/>
          <w:szCs w:val="28"/>
        </w:rPr>
        <w:t>研讨内容</w:t>
      </w:r>
      <w:r w:rsidRPr="00B358F5">
        <w:rPr>
          <w:rFonts w:ascii="黑体" w:eastAsia="黑体" w:hAnsi="黑体" w:cs="黑体" w:hint="eastAsia"/>
          <w:bCs w:val="0"/>
          <w:kern w:val="0"/>
          <w:sz w:val="28"/>
          <w:szCs w:val="28"/>
        </w:rPr>
        <w:t>】</w:t>
      </w:r>
    </w:p>
    <w:p w:rsidR="00DD540A" w:rsidRPr="008A290E" w:rsidRDefault="00B358F5" w:rsidP="007C3DD7">
      <w:pPr>
        <w:pStyle w:val="aa"/>
        <w:widowControl/>
        <w:numPr>
          <w:ilvl w:val="0"/>
          <w:numId w:val="6"/>
        </w:numPr>
        <w:spacing w:line="440" w:lineRule="exact"/>
        <w:ind w:firstLineChars="0"/>
        <w:outlineLvl w:val="0"/>
        <w:rPr>
          <w:rFonts w:ascii="仿宋" w:eastAsia="仿宋" w:hAnsi="仿宋"/>
          <w:kern w:val="0"/>
          <w:sz w:val="28"/>
          <w:szCs w:val="28"/>
        </w:rPr>
      </w:pPr>
      <w:r w:rsidRPr="008A290E">
        <w:rPr>
          <w:rFonts w:ascii="仿宋" w:eastAsia="仿宋" w:hAnsi="仿宋" w:hint="eastAsia"/>
          <w:kern w:val="0"/>
          <w:sz w:val="28"/>
          <w:szCs w:val="28"/>
        </w:rPr>
        <w:t>用习近平新时代中国特色社会主义思想武装起来夺取新时代中国特色社会主义伟大胜利实现中华民族伟大复兴</w:t>
      </w:r>
      <w:r w:rsidR="00DD540A" w:rsidRPr="008A290E">
        <w:rPr>
          <w:rFonts w:ascii="仿宋" w:eastAsia="仿宋" w:hAnsi="仿宋" w:hint="eastAsia"/>
          <w:kern w:val="0"/>
          <w:sz w:val="28"/>
          <w:szCs w:val="28"/>
        </w:rPr>
        <w:t>…………</w:t>
      </w:r>
      <w:r w:rsidRPr="008A290E">
        <w:rPr>
          <w:rFonts w:ascii="仿宋" w:eastAsia="仿宋" w:hAnsi="仿宋" w:hint="eastAsia"/>
          <w:kern w:val="0"/>
          <w:sz w:val="28"/>
          <w:szCs w:val="28"/>
        </w:rPr>
        <w:t>……………</w:t>
      </w:r>
      <w:r w:rsidR="00BA10D7" w:rsidRPr="008A290E">
        <w:rPr>
          <w:rFonts w:ascii="仿宋" w:eastAsia="仿宋" w:hAnsi="仿宋" w:hint="eastAsia"/>
          <w:kern w:val="0"/>
          <w:sz w:val="28"/>
          <w:szCs w:val="28"/>
        </w:rPr>
        <w:t>…</w:t>
      </w:r>
      <w:r w:rsidR="00ED636E" w:rsidRPr="008A290E">
        <w:rPr>
          <w:rFonts w:ascii="仿宋" w:eastAsia="仿宋" w:hAnsi="仿宋" w:hint="eastAsia"/>
          <w:kern w:val="0"/>
          <w:sz w:val="28"/>
          <w:szCs w:val="28"/>
        </w:rPr>
        <w:t>………</w:t>
      </w:r>
      <w:r w:rsidRPr="008A290E">
        <w:rPr>
          <w:rFonts w:ascii="仿宋" w:eastAsia="仿宋" w:hAnsi="仿宋" w:hint="eastAsia"/>
          <w:kern w:val="0"/>
          <w:sz w:val="28"/>
          <w:szCs w:val="28"/>
        </w:rPr>
        <w:t>…………</w:t>
      </w:r>
      <w:r w:rsidR="00DD540A" w:rsidRPr="008A290E">
        <w:rPr>
          <w:rFonts w:ascii="仿宋" w:eastAsia="仿宋" w:hAnsi="仿宋" w:hint="eastAsia"/>
          <w:kern w:val="0"/>
          <w:sz w:val="28"/>
          <w:szCs w:val="28"/>
        </w:rPr>
        <w:t>…</w:t>
      </w:r>
      <w:r w:rsidR="00BD34AB" w:rsidRPr="008A290E">
        <w:rPr>
          <w:rFonts w:ascii="仿宋" w:eastAsia="仿宋" w:hAnsi="仿宋" w:hint="eastAsia"/>
          <w:kern w:val="0"/>
          <w:sz w:val="28"/>
          <w:szCs w:val="28"/>
        </w:rPr>
        <w:t>……</w:t>
      </w:r>
      <w:r w:rsidR="008A290E" w:rsidRPr="00295FDF">
        <w:rPr>
          <w:rFonts w:ascii="仿宋" w:eastAsia="仿宋" w:hAnsi="仿宋" w:hint="eastAsia"/>
          <w:kern w:val="0"/>
          <w:sz w:val="28"/>
          <w:szCs w:val="28"/>
        </w:rPr>
        <w:t>…</w:t>
      </w:r>
      <w:r w:rsidR="00DD540A" w:rsidRPr="008A290E">
        <w:rPr>
          <w:rFonts w:ascii="仿宋" w:eastAsia="仿宋" w:hAnsi="仿宋" w:hint="eastAsia"/>
          <w:kern w:val="0"/>
          <w:sz w:val="28"/>
          <w:szCs w:val="28"/>
        </w:rPr>
        <w:t>……1</w:t>
      </w:r>
    </w:p>
    <w:p w:rsidR="00DD540A" w:rsidRPr="008A290E" w:rsidRDefault="00CB520A" w:rsidP="007C3DD7">
      <w:pPr>
        <w:pStyle w:val="aa"/>
        <w:widowControl/>
        <w:numPr>
          <w:ilvl w:val="0"/>
          <w:numId w:val="6"/>
        </w:numPr>
        <w:spacing w:line="440" w:lineRule="exact"/>
        <w:ind w:firstLineChars="0"/>
        <w:outlineLvl w:val="0"/>
        <w:rPr>
          <w:rFonts w:ascii="仿宋" w:eastAsia="仿宋" w:hAnsi="仿宋"/>
          <w:kern w:val="0"/>
          <w:sz w:val="28"/>
          <w:szCs w:val="28"/>
        </w:rPr>
      </w:pPr>
      <w:r w:rsidRPr="008A290E">
        <w:rPr>
          <w:rFonts w:ascii="仿宋" w:eastAsia="仿宋" w:hAnsi="仿宋" w:hint="eastAsia"/>
          <w:kern w:val="0"/>
          <w:sz w:val="28"/>
          <w:szCs w:val="28"/>
        </w:rPr>
        <w:t>习</w:t>
      </w:r>
      <w:r w:rsidR="00B358F5" w:rsidRPr="008A290E">
        <w:rPr>
          <w:rFonts w:ascii="仿宋" w:eastAsia="仿宋" w:hAnsi="仿宋" w:hint="eastAsia"/>
          <w:kern w:val="0"/>
          <w:sz w:val="28"/>
          <w:szCs w:val="28"/>
        </w:rPr>
        <w:t>近平总书记在辽宁考察时和在深入推进东北振兴座谈会上</w:t>
      </w:r>
      <w:r w:rsidR="00B87952">
        <w:rPr>
          <w:rFonts w:ascii="仿宋" w:eastAsia="仿宋" w:hAnsi="仿宋" w:hint="eastAsia"/>
          <w:kern w:val="0"/>
          <w:sz w:val="28"/>
          <w:szCs w:val="28"/>
        </w:rPr>
        <w:t>发表</w:t>
      </w:r>
      <w:r w:rsidR="00B358F5" w:rsidRPr="008A290E">
        <w:rPr>
          <w:rFonts w:ascii="仿宋" w:eastAsia="仿宋" w:hAnsi="仿宋" w:hint="eastAsia"/>
          <w:kern w:val="0"/>
          <w:sz w:val="28"/>
          <w:szCs w:val="28"/>
        </w:rPr>
        <w:t>重要讲话</w:t>
      </w:r>
      <w:r w:rsidR="00DD540A" w:rsidRPr="008A290E">
        <w:rPr>
          <w:rFonts w:ascii="仿宋" w:eastAsia="仿宋" w:hAnsi="仿宋" w:hint="eastAsia"/>
          <w:kern w:val="0"/>
          <w:sz w:val="28"/>
          <w:szCs w:val="28"/>
        </w:rPr>
        <w:t>……</w:t>
      </w:r>
      <w:r w:rsidR="00B358F5" w:rsidRPr="008A290E">
        <w:rPr>
          <w:rFonts w:ascii="仿宋" w:eastAsia="仿宋" w:hAnsi="仿宋" w:hint="eastAsia"/>
          <w:kern w:val="0"/>
          <w:sz w:val="28"/>
          <w:szCs w:val="28"/>
        </w:rPr>
        <w:t>………</w:t>
      </w:r>
      <w:r w:rsidR="000D4D8D" w:rsidRPr="008A290E">
        <w:rPr>
          <w:rFonts w:ascii="仿宋" w:eastAsia="仿宋" w:hAnsi="仿宋" w:hint="eastAsia"/>
          <w:kern w:val="0"/>
          <w:sz w:val="28"/>
          <w:szCs w:val="28"/>
        </w:rPr>
        <w:t>…………</w:t>
      </w:r>
      <w:r w:rsidR="00B358F5" w:rsidRPr="008A290E">
        <w:rPr>
          <w:rFonts w:ascii="仿宋" w:eastAsia="仿宋" w:hAnsi="仿宋" w:hint="eastAsia"/>
          <w:kern w:val="0"/>
          <w:sz w:val="28"/>
          <w:szCs w:val="28"/>
        </w:rPr>
        <w:t>…</w:t>
      </w:r>
      <w:r w:rsidR="00DD540A" w:rsidRPr="008A290E">
        <w:rPr>
          <w:rFonts w:ascii="仿宋" w:eastAsia="仿宋" w:hAnsi="仿宋" w:hint="eastAsia"/>
          <w:kern w:val="0"/>
          <w:sz w:val="28"/>
          <w:szCs w:val="28"/>
        </w:rPr>
        <w:t>……</w:t>
      </w:r>
      <w:r w:rsidR="00F7187A" w:rsidRPr="008A290E">
        <w:rPr>
          <w:rFonts w:ascii="仿宋" w:eastAsia="仿宋" w:hAnsi="仿宋" w:hint="eastAsia"/>
          <w:kern w:val="0"/>
          <w:sz w:val="28"/>
          <w:szCs w:val="28"/>
        </w:rPr>
        <w:t>…</w:t>
      </w:r>
      <w:r w:rsidR="008A290E" w:rsidRPr="00295FDF">
        <w:rPr>
          <w:rFonts w:ascii="仿宋" w:eastAsia="仿宋" w:hAnsi="仿宋" w:hint="eastAsia"/>
          <w:kern w:val="0"/>
          <w:sz w:val="28"/>
          <w:szCs w:val="28"/>
        </w:rPr>
        <w:t>…</w:t>
      </w:r>
      <w:r w:rsidR="00DD540A" w:rsidRPr="008A290E">
        <w:rPr>
          <w:rFonts w:ascii="仿宋" w:eastAsia="仿宋" w:hAnsi="仿宋" w:hint="eastAsia"/>
          <w:kern w:val="0"/>
          <w:sz w:val="28"/>
          <w:szCs w:val="28"/>
        </w:rPr>
        <w:t>……</w:t>
      </w:r>
      <w:r w:rsidR="008A290E">
        <w:rPr>
          <w:rFonts w:ascii="仿宋" w:eastAsia="仿宋" w:hAnsi="仿宋" w:hint="eastAsia"/>
          <w:kern w:val="0"/>
          <w:sz w:val="28"/>
          <w:szCs w:val="28"/>
        </w:rPr>
        <w:t>4</w:t>
      </w:r>
    </w:p>
    <w:p w:rsidR="0007072C" w:rsidRPr="00B358F5" w:rsidRDefault="007E76E5" w:rsidP="00DB635E">
      <w:pPr>
        <w:pStyle w:val="1"/>
        <w:spacing w:before="0" w:beforeAutospacing="0" w:after="0" w:afterAutospacing="0" w:line="360" w:lineRule="auto"/>
        <w:rPr>
          <w:rFonts w:ascii="黑体" w:eastAsia="黑体" w:hAnsi="黑体" w:cs="黑体"/>
          <w:bCs w:val="0"/>
          <w:kern w:val="0"/>
          <w:sz w:val="28"/>
          <w:szCs w:val="28"/>
        </w:rPr>
      </w:pPr>
      <w:r w:rsidRPr="00B358F5">
        <w:rPr>
          <w:rFonts w:ascii="黑体" w:eastAsia="黑体" w:hAnsi="黑体" w:cs="黑体" w:hint="eastAsia"/>
          <w:bCs w:val="0"/>
          <w:kern w:val="0"/>
          <w:sz w:val="28"/>
          <w:szCs w:val="28"/>
        </w:rPr>
        <w:t>■【</w:t>
      </w:r>
      <w:r w:rsidR="008563EA" w:rsidRPr="00B358F5">
        <w:rPr>
          <w:rFonts w:ascii="黑体" w:eastAsia="黑体" w:hAnsi="黑体" w:cs="黑体" w:hint="eastAsia"/>
          <w:bCs w:val="0"/>
          <w:kern w:val="0"/>
          <w:sz w:val="28"/>
          <w:szCs w:val="28"/>
        </w:rPr>
        <w:t>自学</w:t>
      </w:r>
      <w:r w:rsidR="00E46099">
        <w:rPr>
          <w:rFonts w:ascii="黑体" w:eastAsia="黑体" w:hAnsi="黑体" w:cs="黑体" w:hint="eastAsia"/>
          <w:bCs w:val="0"/>
          <w:kern w:val="0"/>
          <w:sz w:val="28"/>
          <w:szCs w:val="28"/>
        </w:rPr>
        <w:t>内容</w:t>
      </w:r>
      <w:r w:rsidRPr="00B358F5">
        <w:rPr>
          <w:rFonts w:ascii="黑体" w:eastAsia="黑体" w:hAnsi="黑体" w:cs="黑体" w:hint="eastAsia"/>
          <w:bCs w:val="0"/>
          <w:kern w:val="0"/>
          <w:sz w:val="28"/>
          <w:szCs w:val="28"/>
        </w:rPr>
        <w:t>】</w:t>
      </w:r>
    </w:p>
    <w:p w:rsidR="00B358F5" w:rsidRPr="008A290E" w:rsidRDefault="008563EA" w:rsidP="0017048F">
      <w:pPr>
        <w:pStyle w:val="aa"/>
        <w:widowControl/>
        <w:numPr>
          <w:ilvl w:val="0"/>
          <w:numId w:val="7"/>
        </w:numPr>
        <w:spacing w:line="400" w:lineRule="exact"/>
        <w:ind w:firstLineChars="0"/>
        <w:jc w:val="distribute"/>
        <w:outlineLvl w:val="0"/>
        <w:rPr>
          <w:rFonts w:ascii="仿宋" w:eastAsia="仿宋" w:hAnsi="仿宋"/>
          <w:b/>
          <w:bCs/>
          <w:w w:val="95"/>
          <w:kern w:val="0"/>
          <w:sz w:val="28"/>
          <w:szCs w:val="28"/>
        </w:rPr>
      </w:pPr>
      <w:r w:rsidRPr="008A290E">
        <w:rPr>
          <w:rFonts w:ascii="仿宋" w:eastAsia="仿宋" w:hAnsi="仿宋" w:hint="eastAsia"/>
          <w:kern w:val="0"/>
          <w:sz w:val="28"/>
          <w:szCs w:val="28"/>
        </w:rPr>
        <w:t>习近平总书记在</w:t>
      </w:r>
      <w:r w:rsidR="00244E1E" w:rsidRPr="008A290E">
        <w:rPr>
          <w:rFonts w:ascii="仿宋" w:eastAsia="仿宋" w:hAnsi="仿宋" w:hint="eastAsia"/>
          <w:kern w:val="0"/>
          <w:sz w:val="28"/>
          <w:szCs w:val="28"/>
        </w:rPr>
        <w:t>全国教育大会上</w:t>
      </w:r>
      <w:r w:rsidR="00B87952">
        <w:rPr>
          <w:rFonts w:ascii="仿宋" w:eastAsia="仿宋" w:hAnsi="仿宋" w:hint="eastAsia"/>
          <w:kern w:val="0"/>
          <w:sz w:val="28"/>
          <w:szCs w:val="28"/>
        </w:rPr>
        <w:t>发表</w:t>
      </w:r>
      <w:r w:rsidR="00244E1E" w:rsidRPr="008A290E">
        <w:rPr>
          <w:rFonts w:ascii="仿宋" w:eastAsia="仿宋" w:hAnsi="仿宋" w:hint="eastAsia"/>
          <w:kern w:val="0"/>
          <w:sz w:val="28"/>
          <w:szCs w:val="28"/>
        </w:rPr>
        <w:t>重要讲话</w:t>
      </w:r>
      <w:r w:rsidR="00B87952" w:rsidRPr="00295FDF">
        <w:rPr>
          <w:rFonts w:ascii="仿宋" w:eastAsia="仿宋" w:hAnsi="仿宋" w:hint="eastAsia"/>
          <w:kern w:val="0"/>
          <w:sz w:val="28"/>
          <w:szCs w:val="28"/>
        </w:rPr>
        <w:t>…</w:t>
      </w:r>
      <w:r w:rsidR="008A290E" w:rsidRPr="00295FDF">
        <w:rPr>
          <w:rFonts w:ascii="仿宋" w:eastAsia="仿宋" w:hAnsi="仿宋" w:hint="eastAsia"/>
          <w:kern w:val="0"/>
          <w:sz w:val="28"/>
          <w:szCs w:val="28"/>
        </w:rPr>
        <w:t>…</w:t>
      </w:r>
      <w:r w:rsidR="00B87952" w:rsidRPr="00295FDF">
        <w:rPr>
          <w:rFonts w:ascii="仿宋" w:eastAsia="仿宋" w:hAnsi="仿宋" w:hint="eastAsia"/>
          <w:kern w:val="0"/>
          <w:sz w:val="28"/>
          <w:szCs w:val="28"/>
        </w:rPr>
        <w:t>…</w:t>
      </w:r>
      <w:r w:rsidR="008A290E" w:rsidRPr="00295FDF">
        <w:rPr>
          <w:rFonts w:ascii="仿宋" w:eastAsia="仿宋" w:hAnsi="仿宋" w:hint="eastAsia"/>
          <w:kern w:val="0"/>
          <w:sz w:val="28"/>
          <w:szCs w:val="28"/>
        </w:rPr>
        <w:t>…</w:t>
      </w:r>
      <w:r w:rsidR="003A1243">
        <w:rPr>
          <w:rFonts w:ascii="仿宋" w:eastAsia="仿宋" w:hAnsi="仿宋" w:hint="eastAsia"/>
          <w:kern w:val="0"/>
          <w:sz w:val="28"/>
          <w:szCs w:val="28"/>
        </w:rPr>
        <w:t>7</w:t>
      </w:r>
    </w:p>
    <w:p w:rsidR="00244E1E" w:rsidRPr="008A290E" w:rsidRDefault="00244E1E" w:rsidP="0017048F">
      <w:pPr>
        <w:pStyle w:val="aa"/>
        <w:widowControl/>
        <w:numPr>
          <w:ilvl w:val="0"/>
          <w:numId w:val="7"/>
        </w:numPr>
        <w:spacing w:line="400" w:lineRule="exact"/>
        <w:ind w:firstLineChars="0"/>
        <w:jc w:val="distribute"/>
        <w:outlineLvl w:val="0"/>
        <w:rPr>
          <w:rFonts w:ascii="仿宋" w:eastAsia="仿宋" w:hAnsi="仿宋"/>
          <w:b/>
          <w:bCs/>
          <w:w w:val="95"/>
          <w:kern w:val="0"/>
          <w:sz w:val="28"/>
          <w:szCs w:val="28"/>
        </w:rPr>
      </w:pPr>
      <w:r w:rsidRPr="008A290E">
        <w:rPr>
          <w:rFonts w:ascii="仿宋" w:eastAsia="仿宋" w:hAnsi="仿宋" w:hint="eastAsia"/>
          <w:kern w:val="0"/>
          <w:sz w:val="28"/>
          <w:szCs w:val="28"/>
        </w:rPr>
        <w:t>习近平总书记在全国高校思想政治工作会议上</w:t>
      </w:r>
      <w:r w:rsidR="00247D6D">
        <w:rPr>
          <w:rFonts w:ascii="仿宋" w:eastAsia="仿宋" w:hAnsi="仿宋" w:hint="eastAsia"/>
          <w:kern w:val="0"/>
          <w:sz w:val="28"/>
          <w:szCs w:val="28"/>
        </w:rPr>
        <w:t>发表</w:t>
      </w:r>
      <w:r w:rsidRPr="008A290E">
        <w:rPr>
          <w:rFonts w:ascii="仿宋" w:eastAsia="仿宋" w:hAnsi="仿宋" w:hint="eastAsia"/>
          <w:kern w:val="0"/>
          <w:sz w:val="28"/>
          <w:szCs w:val="28"/>
        </w:rPr>
        <w:t>重要讲话</w:t>
      </w:r>
      <w:r w:rsidR="00144CAE" w:rsidRPr="008A290E">
        <w:rPr>
          <w:rFonts w:ascii="仿宋" w:eastAsia="仿宋" w:hAnsi="仿宋" w:hint="eastAsia"/>
          <w:kern w:val="0"/>
          <w:sz w:val="28"/>
          <w:szCs w:val="28"/>
        </w:rPr>
        <w:t>…………………………………</w:t>
      </w:r>
      <w:r w:rsidR="00247D6D" w:rsidRPr="008A290E">
        <w:rPr>
          <w:rFonts w:ascii="仿宋" w:eastAsia="仿宋" w:hAnsi="仿宋" w:hint="eastAsia"/>
          <w:kern w:val="0"/>
          <w:sz w:val="28"/>
          <w:szCs w:val="28"/>
        </w:rPr>
        <w:t>………</w:t>
      </w:r>
      <w:r w:rsidR="00144CAE" w:rsidRPr="008A290E">
        <w:rPr>
          <w:rFonts w:ascii="仿宋" w:eastAsia="仿宋" w:hAnsi="仿宋" w:hint="eastAsia"/>
          <w:kern w:val="0"/>
          <w:sz w:val="28"/>
          <w:szCs w:val="28"/>
        </w:rPr>
        <w:t>……………1</w:t>
      </w:r>
      <w:r w:rsidR="003A1243">
        <w:rPr>
          <w:rFonts w:ascii="仿宋" w:eastAsia="仿宋" w:hAnsi="仿宋" w:hint="eastAsia"/>
          <w:kern w:val="0"/>
          <w:sz w:val="28"/>
          <w:szCs w:val="28"/>
        </w:rPr>
        <w:t>2</w:t>
      </w:r>
    </w:p>
    <w:p w:rsidR="00244E1E" w:rsidRPr="008A290E" w:rsidRDefault="00244E1E" w:rsidP="0017048F">
      <w:pPr>
        <w:pStyle w:val="aa"/>
        <w:widowControl/>
        <w:numPr>
          <w:ilvl w:val="0"/>
          <w:numId w:val="7"/>
        </w:numPr>
        <w:spacing w:line="400" w:lineRule="exact"/>
        <w:ind w:firstLineChars="0"/>
        <w:jc w:val="distribute"/>
        <w:outlineLvl w:val="0"/>
        <w:rPr>
          <w:rFonts w:ascii="仿宋" w:eastAsia="仿宋" w:hAnsi="仿宋"/>
          <w:b/>
          <w:bCs/>
          <w:w w:val="95"/>
          <w:kern w:val="0"/>
          <w:sz w:val="28"/>
          <w:szCs w:val="28"/>
        </w:rPr>
      </w:pPr>
      <w:r w:rsidRPr="008A290E">
        <w:rPr>
          <w:rFonts w:ascii="仿宋" w:eastAsia="仿宋" w:hAnsi="仿宋" w:hint="eastAsia"/>
          <w:kern w:val="0"/>
          <w:sz w:val="28"/>
          <w:szCs w:val="28"/>
        </w:rPr>
        <w:t>习近平总书记在学校思想政治理论课教师座谈会上的重要讲话</w:t>
      </w:r>
      <w:r w:rsidR="009B5410" w:rsidRPr="008A290E">
        <w:rPr>
          <w:rFonts w:ascii="仿宋" w:eastAsia="仿宋" w:hAnsi="仿宋" w:hint="eastAsia"/>
          <w:kern w:val="0"/>
          <w:sz w:val="28"/>
          <w:szCs w:val="28"/>
        </w:rPr>
        <w:t>………………………………………………</w:t>
      </w:r>
      <w:r w:rsidR="008A290E" w:rsidRPr="00295FDF">
        <w:rPr>
          <w:rFonts w:ascii="仿宋" w:eastAsia="仿宋" w:hAnsi="仿宋" w:hint="eastAsia"/>
          <w:kern w:val="0"/>
          <w:sz w:val="28"/>
          <w:szCs w:val="28"/>
        </w:rPr>
        <w:t>…</w:t>
      </w:r>
      <w:r w:rsidR="009B5410" w:rsidRPr="008A290E">
        <w:rPr>
          <w:rFonts w:ascii="仿宋" w:eastAsia="仿宋" w:hAnsi="仿宋" w:hint="eastAsia"/>
          <w:kern w:val="0"/>
          <w:sz w:val="28"/>
          <w:szCs w:val="28"/>
        </w:rPr>
        <w:t>…</w:t>
      </w:r>
      <w:r w:rsidR="000B5E3A">
        <w:rPr>
          <w:rFonts w:ascii="仿宋" w:eastAsia="仿宋" w:hAnsi="仿宋" w:hint="eastAsia"/>
          <w:kern w:val="0"/>
          <w:sz w:val="28"/>
          <w:szCs w:val="28"/>
        </w:rPr>
        <w:t>1</w:t>
      </w:r>
      <w:bookmarkStart w:id="0" w:name="_GoBack"/>
      <w:bookmarkEnd w:id="0"/>
      <w:r w:rsidR="003A1243">
        <w:rPr>
          <w:rFonts w:ascii="仿宋" w:eastAsia="仿宋" w:hAnsi="仿宋" w:hint="eastAsia"/>
          <w:kern w:val="0"/>
          <w:sz w:val="28"/>
          <w:szCs w:val="28"/>
        </w:rPr>
        <w:t>6</w:t>
      </w:r>
    </w:p>
    <w:p w:rsidR="00244E1E" w:rsidRPr="008A4E93" w:rsidRDefault="00BA10D7" w:rsidP="0017048F">
      <w:pPr>
        <w:pStyle w:val="aa"/>
        <w:widowControl/>
        <w:numPr>
          <w:ilvl w:val="0"/>
          <w:numId w:val="7"/>
        </w:numPr>
        <w:spacing w:line="400" w:lineRule="exact"/>
        <w:ind w:firstLineChars="0"/>
        <w:jc w:val="distribute"/>
        <w:outlineLvl w:val="0"/>
        <w:rPr>
          <w:rFonts w:ascii="仿宋" w:eastAsia="仿宋" w:hAnsi="仿宋"/>
          <w:kern w:val="0"/>
          <w:sz w:val="28"/>
          <w:szCs w:val="28"/>
        </w:rPr>
      </w:pPr>
      <w:r w:rsidRPr="008A4E93">
        <w:rPr>
          <w:rFonts w:ascii="仿宋" w:eastAsia="仿宋" w:hAnsi="仿宋" w:hint="eastAsia"/>
          <w:bCs/>
          <w:w w:val="95"/>
          <w:kern w:val="0"/>
          <w:sz w:val="28"/>
          <w:szCs w:val="28"/>
        </w:rPr>
        <w:t>省委常委会</w:t>
      </w:r>
      <w:r w:rsidR="008D56A1" w:rsidRPr="008A4E93">
        <w:rPr>
          <w:rFonts w:ascii="仿宋" w:eastAsia="仿宋" w:hAnsi="仿宋" w:hint="eastAsia"/>
          <w:kern w:val="0"/>
          <w:sz w:val="28"/>
          <w:szCs w:val="28"/>
        </w:rPr>
        <w:t>召开会议</w:t>
      </w:r>
      <w:r w:rsidR="008A4E93" w:rsidRPr="008A4E93">
        <w:rPr>
          <w:rFonts w:ascii="仿宋" w:eastAsia="仿宋" w:hAnsi="仿宋" w:hint="eastAsia"/>
          <w:kern w:val="0"/>
          <w:sz w:val="28"/>
          <w:szCs w:val="28"/>
        </w:rPr>
        <w:t>学习贯彻习近平总书记在深入推进东北振兴座谈会上的重要讲话精神研究部署当前全省重点工作</w:t>
      </w:r>
      <w:r w:rsidR="008A4E93" w:rsidRPr="008A290E">
        <w:rPr>
          <w:rFonts w:ascii="仿宋" w:eastAsia="仿宋" w:hAnsi="仿宋" w:hint="eastAsia"/>
          <w:kern w:val="0"/>
          <w:sz w:val="28"/>
          <w:szCs w:val="28"/>
        </w:rPr>
        <w:t>…………………………………………………</w:t>
      </w:r>
      <w:r w:rsidR="008D56A1" w:rsidRPr="008A4E93">
        <w:rPr>
          <w:rFonts w:ascii="仿宋" w:eastAsia="仿宋" w:hAnsi="仿宋" w:hint="eastAsia"/>
          <w:kern w:val="0"/>
          <w:sz w:val="28"/>
          <w:szCs w:val="28"/>
        </w:rPr>
        <w:t>…</w:t>
      </w:r>
      <w:r w:rsidR="003A1243">
        <w:rPr>
          <w:rFonts w:ascii="仿宋" w:eastAsia="仿宋" w:hAnsi="仿宋" w:hint="eastAsia"/>
          <w:kern w:val="0"/>
          <w:sz w:val="28"/>
          <w:szCs w:val="28"/>
        </w:rPr>
        <w:t>20</w:t>
      </w:r>
    </w:p>
    <w:p w:rsidR="008D56A1" w:rsidRPr="008D56A1" w:rsidRDefault="008D56A1" w:rsidP="0017048F">
      <w:pPr>
        <w:pStyle w:val="aa"/>
        <w:widowControl/>
        <w:numPr>
          <w:ilvl w:val="0"/>
          <w:numId w:val="7"/>
        </w:numPr>
        <w:spacing w:line="400" w:lineRule="exact"/>
        <w:ind w:firstLineChars="0"/>
        <w:jc w:val="distribute"/>
        <w:outlineLvl w:val="0"/>
        <w:rPr>
          <w:rFonts w:ascii="仿宋" w:eastAsia="仿宋" w:hAnsi="仿宋"/>
          <w:kern w:val="0"/>
          <w:sz w:val="28"/>
          <w:szCs w:val="28"/>
        </w:rPr>
      </w:pPr>
      <w:r w:rsidRPr="008D56A1">
        <w:rPr>
          <w:rFonts w:ascii="仿宋" w:eastAsia="仿宋" w:hAnsi="仿宋" w:hint="eastAsia"/>
          <w:kern w:val="0"/>
          <w:sz w:val="28"/>
          <w:szCs w:val="28"/>
        </w:rPr>
        <w:t>省政府党组召开会议学习贯彻习近平总书记在辽宁考察时和在深入推进东北振兴座谈会上的重要讲话精神</w:t>
      </w:r>
      <w:r w:rsidR="001816DE" w:rsidRPr="008D56A1">
        <w:rPr>
          <w:rFonts w:ascii="仿宋" w:eastAsia="仿宋" w:hAnsi="仿宋" w:hint="eastAsia"/>
          <w:kern w:val="0"/>
          <w:sz w:val="28"/>
          <w:szCs w:val="28"/>
        </w:rPr>
        <w:t>…</w:t>
      </w:r>
      <w:r w:rsidR="003A1243">
        <w:rPr>
          <w:rFonts w:ascii="仿宋" w:eastAsia="仿宋" w:hAnsi="仿宋" w:hint="eastAsia"/>
          <w:kern w:val="0"/>
          <w:sz w:val="28"/>
          <w:szCs w:val="28"/>
        </w:rPr>
        <w:t>23</w:t>
      </w:r>
    </w:p>
    <w:p w:rsidR="00BA10D7" w:rsidRPr="001B2348" w:rsidRDefault="001816DE" w:rsidP="0017048F">
      <w:pPr>
        <w:pStyle w:val="1"/>
        <w:numPr>
          <w:ilvl w:val="0"/>
          <w:numId w:val="7"/>
        </w:numPr>
        <w:spacing w:before="0" w:beforeAutospacing="0" w:after="0" w:afterAutospacing="0" w:line="400" w:lineRule="exact"/>
        <w:jc w:val="distribute"/>
        <w:rPr>
          <w:rFonts w:asciiTheme="minorEastAsia" w:eastAsiaTheme="minorEastAsia" w:hAnsiTheme="minorEastAsia"/>
          <w:spacing w:val="7"/>
          <w:w w:val="98"/>
          <w:sz w:val="24"/>
          <w:szCs w:val="24"/>
        </w:rPr>
      </w:pPr>
      <w:r>
        <w:rPr>
          <w:rFonts w:ascii="仿宋" w:eastAsia="仿宋" w:hAnsi="仿宋" w:cs="Times New Roman" w:hint="eastAsia"/>
          <w:b w:val="0"/>
          <w:bCs w:val="0"/>
          <w:kern w:val="0"/>
          <w:sz w:val="28"/>
          <w:szCs w:val="28"/>
        </w:rPr>
        <w:t>人民日报评论员：坚定信心，</w:t>
      </w:r>
      <w:r w:rsidR="001B2348" w:rsidRPr="001B2348">
        <w:rPr>
          <w:rFonts w:ascii="仿宋" w:eastAsia="仿宋" w:hAnsi="仿宋" w:cs="Times New Roman" w:hint="eastAsia"/>
          <w:b w:val="0"/>
          <w:bCs w:val="0"/>
          <w:kern w:val="0"/>
          <w:sz w:val="28"/>
          <w:szCs w:val="28"/>
        </w:rPr>
        <w:t>推进新时代东北全面振兴</w:t>
      </w:r>
      <w:r w:rsidR="001B2348" w:rsidRPr="008A4E93">
        <w:rPr>
          <w:rFonts w:ascii="仿宋" w:eastAsia="仿宋" w:hAnsi="仿宋" w:cs="Times New Roman" w:hint="eastAsia"/>
          <w:b w:val="0"/>
          <w:bCs w:val="0"/>
          <w:kern w:val="0"/>
          <w:sz w:val="28"/>
          <w:szCs w:val="28"/>
        </w:rPr>
        <w:t>…</w:t>
      </w:r>
      <w:r w:rsidRPr="008A4E93">
        <w:rPr>
          <w:rFonts w:ascii="仿宋" w:eastAsia="仿宋" w:hAnsi="仿宋" w:cs="Times New Roman" w:hint="eastAsia"/>
          <w:b w:val="0"/>
          <w:bCs w:val="0"/>
          <w:kern w:val="0"/>
          <w:sz w:val="28"/>
          <w:szCs w:val="28"/>
        </w:rPr>
        <w:t>………………………………………………………</w:t>
      </w:r>
      <w:r w:rsidR="003A1243">
        <w:rPr>
          <w:rFonts w:ascii="仿宋" w:eastAsia="仿宋" w:hAnsi="仿宋" w:cs="Times New Roman" w:hint="eastAsia"/>
          <w:b w:val="0"/>
          <w:bCs w:val="0"/>
          <w:kern w:val="0"/>
          <w:sz w:val="28"/>
          <w:szCs w:val="28"/>
        </w:rPr>
        <w:t>25</w:t>
      </w:r>
    </w:p>
    <w:p w:rsidR="00BA10D7" w:rsidRPr="001816DE" w:rsidRDefault="001816DE" w:rsidP="0017048F">
      <w:pPr>
        <w:pStyle w:val="1"/>
        <w:numPr>
          <w:ilvl w:val="0"/>
          <w:numId w:val="7"/>
        </w:numPr>
        <w:spacing w:before="0" w:beforeAutospacing="0" w:after="0" w:afterAutospacing="0" w:line="400" w:lineRule="exact"/>
        <w:jc w:val="distribute"/>
        <w:rPr>
          <w:rFonts w:ascii="仿宋" w:eastAsia="仿宋" w:hAnsi="仿宋" w:cs="Times New Roman"/>
          <w:b w:val="0"/>
          <w:bCs w:val="0"/>
          <w:kern w:val="0"/>
          <w:sz w:val="28"/>
          <w:szCs w:val="28"/>
        </w:rPr>
      </w:pPr>
      <w:r>
        <w:rPr>
          <w:rFonts w:ascii="仿宋" w:eastAsia="仿宋" w:hAnsi="仿宋" w:cs="Times New Roman" w:hint="eastAsia"/>
          <w:b w:val="0"/>
          <w:bCs w:val="0"/>
          <w:kern w:val="0"/>
          <w:sz w:val="28"/>
          <w:szCs w:val="28"/>
        </w:rPr>
        <w:t>人民日报评论员：</w:t>
      </w:r>
      <w:r w:rsidR="00BA10D7" w:rsidRPr="001816DE">
        <w:rPr>
          <w:rFonts w:ascii="仿宋" w:eastAsia="仿宋" w:hAnsi="仿宋" w:cs="Times New Roman" w:hint="eastAsia"/>
          <w:b w:val="0"/>
          <w:bCs w:val="0"/>
          <w:kern w:val="0"/>
          <w:sz w:val="28"/>
          <w:szCs w:val="28"/>
        </w:rPr>
        <w:t>发挥优势，把握东北振兴重点任务</w:t>
      </w:r>
      <w:r w:rsidR="001B2348" w:rsidRPr="001816DE">
        <w:rPr>
          <w:rFonts w:ascii="仿宋" w:eastAsia="仿宋" w:hAnsi="仿宋" w:cs="Times New Roman" w:hint="eastAsia"/>
          <w:b w:val="0"/>
          <w:bCs w:val="0"/>
          <w:kern w:val="0"/>
          <w:sz w:val="28"/>
          <w:szCs w:val="28"/>
        </w:rPr>
        <w:t>…</w:t>
      </w:r>
      <w:r w:rsidR="003A1243">
        <w:rPr>
          <w:rFonts w:ascii="仿宋" w:eastAsia="仿宋" w:hAnsi="仿宋" w:cs="Times New Roman" w:hint="eastAsia"/>
          <w:b w:val="0"/>
          <w:bCs w:val="0"/>
          <w:kern w:val="0"/>
          <w:sz w:val="28"/>
          <w:szCs w:val="28"/>
        </w:rPr>
        <w:t>27</w:t>
      </w:r>
    </w:p>
    <w:p w:rsidR="00BA10D7" w:rsidRPr="0017048F" w:rsidRDefault="007C3DD7" w:rsidP="003A1243">
      <w:pPr>
        <w:pStyle w:val="1"/>
        <w:numPr>
          <w:ilvl w:val="0"/>
          <w:numId w:val="7"/>
        </w:numPr>
        <w:spacing w:before="0" w:beforeAutospacing="0" w:afterLines="50" w:afterAutospacing="0" w:line="400" w:lineRule="exact"/>
        <w:jc w:val="distribute"/>
        <w:rPr>
          <w:rFonts w:ascii="仿宋" w:eastAsia="仿宋" w:hAnsi="仿宋" w:cs="Times New Roman"/>
          <w:b w:val="0"/>
          <w:bCs w:val="0"/>
          <w:kern w:val="0"/>
          <w:sz w:val="28"/>
          <w:szCs w:val="28"/>
        </w:rPr>
      </w:pPr>
      <w:r w:rsidRPr="0017048F">
        <w:rPr>
          <w:rFonts w:ascii="仿宋" w:eastAsia="仿宋" w:hAnsi="仿宋" w:cs="Times New Roman" w:hint="eastAsia"/>
          <w:b w:val="0"/>
          <w:bCs w:val="0"/>
          <w:kern w:val="0"/>
          <w:sz w:val="28"/>
          <w:szCs w:val="28"/>
        </w:rPr>
        <w:t>人民日报评论员：</w:t>
      </w:r>
      <w:r w:rsidR="00BA10D7" w:rsidRPr="0017048F">
        <w:rPr>
          <w:rFonts w:ascii="仿宋" w:eastAsia="仿宋" w:hAnsi="仿宋" w:cs="Times New Roman" w:hint="eastAsia"/>
          <w:b w:val="0"/>
          <w:bCs w:val="0"/>
          <w:kern w:val="0"/>
          <w:sz w:val="28"/>
          <w:szCs w:val="28"/>
        </w:rPr>
        <w:t>锐意进取，展现新气象新担当新作为</w:t>
      </w:r>
      <w:r w:rsidRPr="0017048F">
        <w:rPr>
          <w:rFonts w:ascii="仿宋" w:eastAsia="仿宋" w:hAnsi="仿宋" w:cs="Times New Roman" w:hint="eastAsia"/>
          <w:b w:val="0"/>
          <w:bCs w:val="0"/>
          <w:kern w:val="0"/>
          <w:sz w:val="28"/>
          <w:szCs w:val="28"/>
        </w:rPr>
        <w:t>…………………………………………………………</w:t>
      </w:r>
      <w:r w:rsidR="008A4E93" w:rsidRPr="0017048F">
        <w:rPr>
          <w:rFonts w:ascii="仿宋" w:eastAsia="仿宋" w:hAnsi="仿宋" w:cs="Times New Roman" w:hint="eastAsia"/>
          <w:b w:val="0"/>
          <w:bCs w:val="0"/>
          <w:kern w:val="0"/>
          <w:sz w:val="28"/>
          <w:szCs w:val="28"/>
        </w:rPr>
        <w:t>2</w:t>
      </w:r>
      <w:r w:rsidR="003A1243">
        <w:rPr>
          <w:rFonts w:ascii="仿宋" w:eastAsia="仿宋" w:hAnsi="仿宋" w:cs="Times New Roman" w:hint="eastAsia"/>
          <w:b w:val="0"/>
          <w:bCs w:val="0"/>
          <w:kern w:val="0"/>
          <w:sz w:val="28"/>
          <w:szCs w:val="28"/>
        </w:rPr>
        <w:t>9</w:t>
      </w:r>
    </w:p>
    <w:tbl>
      <w:tblPr>
        <w:tblpPr w:leftFromText="180" w:rightFromText="180" w:vertAnchor="text" w:tblpX="-67" w:tblpY="151"/>
        <w:tblW w:w="689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tblPr>
      <w:tblGrid>
        <w:gridCol w:w="6898"/>
      </w:tblGrid>
      <w:tr w:rsidR="0007072C">
        <w:trPr>
          <w:trHeight w:val="1120"/>
        </w:trPr>
        <w:tc>
          <w:tcPr>
            <w:tcW w:w="6898" w:type="dxa"/>
            <w:tcBorders>
              <w:top w:val="thinThickSmallGap" w:sz="24" w:space="0" w:color="auto"/>
              <w:left w:val="nil"/>
              <w:bottom w:val="nil"/>
              <w:right w:val="nil"/>
            </w:tcBorders>
          </w:tcPr>
          <w:p w:rsidR="0007072C" w:rsidRDefault="007E76E5">
            <w:pPr>
              <w:spacing w:line="320" w:lineRule="exact"/>
              <w:rPr>
                <w:rFonts w:ascii="黑体" w:eastAsia="黑体" w:hAnsi="黑体" w:cs="黑体"/>
                <w:b/>
                <w:bCs/>
                <w:spacing w:val="20"/>
                <w:sz w:val="28"/>
                <w:szCs w:val="28"/>
              </w:rPr>
            </w:pPr>
            <w:r>
              <w:rPr>
                <w:rFonts w:ascii="黑体" w:eastAsia="黑体" w:hAnsi="黑体" w:cs="黑体" w:hint="eastAsia"/>
                <w:b/>
                <w:bCs/>
                <w:spacing w:val="20"/>
                <w:sz w:val="28"/>
                <w:szCs w:val="28"/>
              </w:rPr>
              <w:t>编印:沈阳师范大学党委宣传部</w:t>
            </w:r>
          </w:p>
          <w:p w:rsidR="0007072C" w:rsidRDefault="007E76E5">
            <w:pPr>
              <w:spacing w:line="320" w:lineRule="exact"/>
              <w:rPr>
                <w:rFonts w:ascii="黑体" w:eastAsia="黑体" w:hAnsi="黑体" w:cs="黑体"/>
                <w:b/>
                <w:bCs/>
                <w:spacing w:val="20"/>
                <w:sz w:val="28"/>
                <w:szCs w:val="28"/>
              </w:rPr>
            </w:pPr>
            <w:r>
              <w:rPr>
                <w:rFonts w:ascii="黑体" w:eastAsia="黑体" w:hAnsi="黑体" w:cs="黑体" w:hint="eastAsia"/>
                <w:b/>
                <w:bCs/>
                <w:spacing w:val="20"/>
                <w:sz w:val="28"/>
                <w:szCs w:val="28"/>
              </w:rPr>
              <w:t>电话:02486593020（63020）</w:t>
            </w:r>
          </w:p>
          <w:p w:rsidR="0007072C" w:rsidRDefault="007E76E5" w:rsidP="008563EA">
            <w:pPr>
              <w:spacing w:line="320" w:lineRule="exact"/>
              <w:rPr>
                <w:rFonts w:ascii="黑体" w:eastAsia="黑体" w:hAnsi="黑体" w:cs="黑体"/>
                <w:b/>
                <w:spacing w:val="20"/>
                <w:sz w:val="24"/>
                <w:szCs w:val="24"/>
              </w:rPr>
            </w:pPr>
            <w:r>
              <w:rPr>
                <w:rFonts w:ascii="黑体" w:eastAsia="黑体" w:hAnsi="黑体" w:cs="黑体" w:hint="eastAsia"/>
                <w:b/>
                <w:bCs/>
                <w:spacing w:val="20"/>
                <w:sz w:val="28"/>
                <w:szCs w:val="28"/>
              </w:rPr>
              <w:t>日期:2019年</w:t>
            </w:r>
            <w:r w:rsidR="00E73BFE">
              <w:rPr>
                <w:rFonts w:ascii="黑体" w:eastAsia="黑体" w:hAnsi="黑体" w:cs="黑体" w:hint="eastAsia"/>
                <w:b/>
                <w:bCs/>
                <w:spacing w:val="20"/>
                <w:sz w:val="28"/>
                <w:szCs w:val="28"/>
              </w:rPr>
              <w:t>9</w:t>
            </w:r>
            <w:r>
              <w:rPr>
                <w:rFonts w:ascii="黑体" w:eastAsia="黑体" w:hAnsi="黑体" w:cs="黑体" w:hint="eastAsia"/>
                <w:b/>
                <w:bCs/>
                <w:spacing w:val="20"/>
                <w:sz w:val="28"/>
                <w:szCs w:val="28"/>
              </w:rPr>
              <w:t>月</w:t>
            </w:r>
            <w:r w:rsidR="008563EA">
              <w:rPr>
                <w:rFonts w:ascii="黑体" w:eastAsia="黑体" w:hAnsi="黑体" w:cs="黑体" w:hint="eastAsia"/>
                <w:b/>
                <w:bCs/>
                <w:spacing w:val="20"/>
                <w:sz w:val="28"/>
                <w:szCs w:val="28"/>
              </w:rPr>
              <w:t>16</w:t>
            </w:r>
            <w:r>
              <w:rPr>
                <w:rFonts w:ascii="黑体" w:eastAsia="黑体" w:hAnsi="黑体" w:cs="黑体" w:hint="eastAsia"/>
                <w:b/>
                <w:bCs/>
                <w:spacing w:val="20"/>
                <w:sz w:val="28"/>
                <w:szCs w:val="28"/>
              </w:rPr>
              <w:t>日</w:t>
            </w:r>
          </w:p>
        </w:tc>
      </w:tr>
    </w:tbl>
    <w:p w:rsidR="0007072C" w:rsidRDefault="0007072C" w:rsidP="003A1243">
      <w:pPr>
        <w:pStyle w:val="1"/>
        <w:spacing w:beforeLines="100" w:beforeAutospacing="0" w:afterLines="100" w:afterAutospacing="0"/>
        <w:jc w:val="center"/>
        <w:rPr>
          <w:rFonts w:ascii="黑体" w:eastAsia="黑体" w:hAnsi="黑体" w:cs="黑体"/>
          <w:kern w:val="0"/>
          <w:sz w:val="44"/>
          <w:szCs w:val="44"/>
        </w:rPr>
        <w:sectPr w:rsidR="0007072C">
          <w:pgSz w:w="11906" w:h="16838"/>
          <w:pgMar w:top="1417" w:right="1417" w:bottom="1417" w:left="1417" w:header="851" w:footer="992" w:gutter="0"/>
          <w:pgNumType w:start="1"/>
          <w:cols w:space="720"/>
          <w:docGrid w:type="lines" w:linePitch="312"/>
        </w:sectPr>
      </w:pPr>
    </w:p>
    <w:p w:rsidR="00B358F5" w:rsidRPr="00875D3A" w:rsidRDefault="00B358F5" w:rsidP="00875D3A">
      <w:pPr>
        <w:widowControl/>
        <w:spacing w:line="450" w:lineRule="atLeast"/>
        <w:jc w:val="center"/>
        <w:outlineLvl w:val="1"/>
        <w:rPr>
          <w:rFonts w:ascii="黑体" w:eastAsia="黑体" w:hAnsi="黑体" w:cs="黑体"/>
          <w:kern w:val="0"/>
          <w:sz w:val="40"/>
          <w:szCs w:val="44"/>
        </w:rPr>
      </w:pPr>
      <w:r w:rsidRPr="00875D3A">
        <w:rPr>
          <w:rFonts w:ascii="黑体" w:eastAsia="黑体" w:hAnsi="黑体" w:cs="黑体" w:hint="eastAsia"/>
          <w:kern w:val="0"/>
          <w:sz w:val="40"/>
          <w:szCs w:val="44"/>
        </w:rPr>
        <w:lastRenderedPageBreak/>
        <w:t>用习近平新时代中国特色社会主义思想武装起来</w:t>
      </w:r>
    </w:p>
    <w:p w:rsidR="00B358F5" w:rsidRPr="00875D3A" w:rsidRDefault="00B358F5" w:rsidP="00875D3A">
      <w:pPr>
        <w:widowControl/>
        <w:spacing w:line="450" w:lineRule="atLeast"/>
        <w:jc w:val="center"/>
        <w:outlineLvl w:val="1"/>
        <w:rPr>
          <w:rFonts w:ascii="黑体" w:eastAsia="黑体" w:hAnsi="黑体" w:cs="黑体"/>
          <w:kern w:val="0"/>
          <w:sz w:val="40"/>
          <w:szCs w:val="44"/>
        </w:rPr>
      </w:pPr>
      <w:r w:rsidRPr="00875D3A">
        <w:rPr>
          <w:rFonts w:ascii="黑体" w:eastAsia="黑体" w:hAnsi="黑体" w:cs="黑体" w:hint="eastAsia"/>
          <w:kern w:val="0"/>
          <w:sz w:val="40"/>
          <w:szCs w:val="44"/>
        </w:rPr>
        <w:t>夺取新时代中国特色社会主义伟大胜利</w:t>
      </w:r>
    </w:p>
    <w:p w:rsidR="00B358F5" w:rsidRPr="00875D3A" w:rsidRDefault="00B358F5" w:rsidP="00875D3A">
      <w:pPr>
        <w:widowControl/>
        <w:spacing w:line="450" w:lineRule="atLeast"/>
        <w:jc w:val="center"/>
        <w:outlineLvl w:val="1"/>
        <w:rPr>
          <w:rFonts w:ascii="黑体" w:eastAsia="黑体" w:hAnsi="黑体" w:cs="黑体"/>
          <w:kern w:val="0"/>
          <w:sz w:val="40"/>
          <w:szCs w:val="44"/>
        </w:rPr>
      </w:pPr>
      <w:r w:rsidRPr="00875D3A">
        <w:rPr>
          <w:rFonts w:ascii="黑体" w:eastAsia="黑体" w:hAnsi="黑体" w:cs="黑体" w:hint="eastAsia"/>
          <w:kern w:val="0"/>
          <w:sz w:val="40"/>
          <w:szCs w:val="44"/>
        </w:rPr>
        <w:t>实现中华民族伟大复兴</w:t>
      </w:r>
      <w:r w:rsidRPr="00875D3A">
        <w:rPr>
          <w:rStyle w:val="ad"/>
          <w:rFonts w:ascii="黑体" w:eastAsia="黑体" w:hAnsi="黑体" w:cs="黑体"/>
          <w:kern w:val="0"/>
          <w:sz w:val="40"/>
          <w:szCs w:val="44"/>
        </w:rPr>
        <w:footnoteReference w:id="2"/>
      </w:r>
    </w:p>
    <w:p w:rsidR="00875D3A" w:rsidRDefault="00875D3A" w:rsidP="00ED636E">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p>
    <w:p w:rsidR="00ED636E" w:rsidRPr="006A6AEF" w:rsidRDefault="00ED636E" w:rsidP="00ED636E">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6A6AEF">
        <w:rPr>
          <w:rFonts w:asciiTheme="minorEastAsia" w:eastAsiaTheme="minorEastAsia" w:hAnsiTheme="minorEastAsia" w:hint="eastAsia"/>
          <w:sz w:val="28"/>
          <w:szCs w:val="28"/>
        </w:rPr>
        <w:t>中国共产党之所以能够历经艰难困苦而不断发展壮大，很重要的一个原因就是我们党始终重视思想建党、理论强党，使全党始终保持统一的思想、坚定的意志、协调的行动、强大的战斗力。习近平新时代中国特色社会主义思想是当代中国马克思主义、二十一世纪马克思主义，是引领党和国家事业不断从胜利走向新的胜利的强大思想武器和行动指南。</w:t>
      </w:r>
    </w:p>
    <w:p w:rsidR="00ED636E" w:rsidRPr="006A6AEF" w:rsidRDefault="00ED636E" w:rsidP="00ED636E">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6A6AEF">
        <w:rPr>
          <w:rFonts w:asciiTheme="minorEastAsia" w:eastAsiaTheme="minorEastAsia" w:hAnsiTheme="minorEastAsia" w:hint="eastAsia"/>
          <w:sz w:val="28"/>
          <w:szCs w:val="28"/>
        </w:rPr>
        <w:t>理论创新每前进一步，理论武装就要跟进一步。坚持用习近平新时代中国特色社会主义思想武装全党、教育人民，对于统一思想认识、明确前进方向、凝聚奋进力量，实现社会主义现代化和中华民族伟大复兴，具有重大现实意义和深远历史意义。</w:t>
      </w:r>
    </w:p>
    <w:p w:rsidR="00ED636E" w:rsidRPr="006A6AEF" w:rsidRDefault="00ED636E" w:rsidP="00ED636E">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6A6AEF">
        <w:rPr>
          <w:rFonts w:asciiTheme="minorEastAsia" w:eastAsiaTheme="minorEastAsia" w:hAnsiTheme="minorEastAsia" w:hint="eastAsia"/>
          <w:sz w:val="28"/>
          <w:szCs w:val="28"/>
        </w:rPr>
        <w:t>深入学习贯彻习近平新时代中国特色社会主义思想，必须在学懂弄通做实上下功夫，增进政治认同、思想认同、情感认同，切实做到学、思、用贯通，知、信、行统一。</w:t>
      </w:r>
    </w:p>
    <w:p w:rsidR="00ED636E" w:rsidRPr="006A6AEF" w:rsidRDefault="00ED636E" w:rsidP="00ED636E">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6A6AEF">
        <w:rPr>
          <w:rFonts w:asciiTheme="minorEastAsia" w:eastAsiaTheme="minorEastAsia" w:hAnsiTheme="minorEastAsia" w:hint="eastAsia"/>
          <w:sz w:val="28"/>
          <w:szCs w:val="28"/>
        </w:rPr>
        <w:t>要在学懂上下功夫。“懂”是前提。坚持读原著、学原文、悟原理，全面系统学、及时跟进学、深入思考学、联系实际学。深刻认识习近平新时代中国特色社会主义思想的时代意义、理论意义、实践意义、世界意义，深刻理解这一思想的核心要义、精神实质、丰富内涵、实践要求，深刻体悟这一思想彰显和贯穿的坚定理想信念、真挚人民情怀、高度自觉自信、无畏担当精神、科学思想方法。努力把每一点都领会深、领会透，做到知其言更知其义，知其然更知其所以然。</w:t>
      </w:r>
    </w:p>
    <w:p w:rsidR="00ED636E" w:rsidRPr="006A6AEF" w:rsidRDefault="00ED636E" w:rsidP="00ED636E">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6A6AEF">
        <w:rPr>
          <w:rFonts w:asciiTheme="minorEastAsia" w:eastAsiaTheme="minorEastAsia" w:hAnsiTheme="minorEastAsia" w:hint="eastAsia"/>
          <w:sz w:val="28"/>
          <w:szCs w:val="28"/>
        </w:rPr>
        <w:t>要在弄通上下功夫。“通”就是贯通。把学习领会习近平新时代中国特色社会主义思想同学习马克思列宁主义、毛泽东思想、邓小平理论、“三个代表”重要思想、科学发展观贯通起来，同学习党史、国史、社会主义发展史贯通起来，同进行伟大斗争、建设伟大工程、推进伟大事业、实现</w:t>
      </w:r>
      <w:r w:rsidRPr="006A6AEF">
        <w:rPr>
          <w:rFonts w:asciiTheme="minorEastAsia" w:eastAsiaTheme="minorEastAsia" w:hAnsiTheme="minorEastAsia" w:hint="eastAsia"/>
          <w:sz w:val="28"/>
          <w:szCs w:val="28"/>
        </w:rPr>
        <w:lastRenderedPageBreak/>
        <w:t>伟大梦想的实践贯通起来，同落实十八大以来党中央作出的各项战略部署贯通起来，准确把握这一思想的理论逻辑、历史逻辑、实践逻辑。</w:t>
      </w:r>
    </w:p>
    <w:p w:rsidR="00ED636E" w:rsidRPr="006A6AEF" w:rsidRDefault="00ED636E" w:rsidP="00ED636E">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6A6AEF">
        <w:rPr>
          <w:rFonts w:asciiTheme="minorEastAsia" w:eastAsiaTheme="minorEastAsia" w:hAnsiTheme="minorEastAsia" w:hint="eastAsia"/>
          <w:sz w:val="28"/>
          <w:szCs w:val="28"/>
        </w:rPr>
        <w:t>要在做实上下功夫。“实”是落脚点。大力弘扬马克思主义学风，紧密结合新时代新实践新要求，紧密结合思想和工作实际，强化问题导向、实践导向、需求导向，把自己摆进去、把职责摆进去、把工作摆进去，更加自觉地用习近平新时代中国特色社会主义思想指导解决改革发展稳定的重大问题、人民群众反映强烈的突出问题、党的建设面临的紧迫问题，切实把学习成效转化为推动党和国家事业发展的强大力量。</w:t>
      </w:r>
    </w:p>
    <w:p w:rsidR="00ED636E" w:rsidRPr="006A6AEF" w:rsidRDefault="00ED636E" w:rsidP="00ED636E">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6A6AEF">
        <w:rPr>
          <w:rFonts w:asciiTheme="minorEastAsia" w:eastAsiaTheme="minorEastAsia" w:hAnsiTheme="minorEastAsia" w:hint="eastAsia"/>
          <w:sz w:val="28"/>
          <w:szCs w:val="28"/>
        </w:rPr>
        <w:t>突出抓好领导干部这个“关键少数”。各级领导干部特别是高级干部岗位重要、责任重大，学习贯彻习近平新时代中国特色社会主义思想要有更高标准、更严要求。必须提高政治站位、树立历史眼光、强化理论思维、增强大局观念，带着信念学、带着感情学、带着使命学，自觉做习近平新时代中国特色社会主义思想的坚定信仰者、忠实实践者。要发挥好带学促学作用，以身作则、率先垂范，切实承担起组织推动学习贯彻的领导责任，抓好各级党组织的学习，抓好本地区本部门党员干部的教育培训，把学习贯彻延伸拓展到基层、覆盖到广大干部群众，形成一级抓一级、层层抓学习的良好局面。</w:t>
      </w:r>
    </w:p>
    <w:p w:rsidR="00ED636E" w:rsidRPr="006A6AEF" w:rsidRDefault="00ED636E" w:rsidP="00ED636E">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6A6AEF">
        <w:rPr>
          <w:rFonts w:asciiTheme="minorEastAsia" w:eastAsiaTheme="minorEastAsia" w:hAnsiTheme="minorEastAsia" w:hint="eastAsia"/>
          <w:sz w:val="28"/>
          <w:szCs w:val="28"/>
        </w:rPr>
        <w:t>青年是国家的未来。中华民族伟大复兴的中国梦终将在一代代青年的接力奋斗中变为现实。要坚持不懈用习近平新时代中国特色社会主义思想武装青年头脑，引导广大青年树立对马克思主义的信仰、对中国特色社会主义的信念、对中华民族伟大复兴中国梦的信心；引导广大青年掌握运用马克思主义立场观点方法观察分析问题，坚定正确政治方向，坚定听党话、跟党走的人生追求；引导广大青年积极投身新时代中国特色社会主义伟大事业，在实现中国梦的生动实践中放飞青春梦想，在为人民利益的不懈奋斗中书写人生华章！</w:t>
      </w:r>
    </w:p>
    <w:p w:rsidR="00ED636E" w:rsidRPr="006A6AEF" w:rsidRDefault="00ED636E" w:rsidP="00ED636E">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6A6AEF">
        <w:rPr>
          <w:rFonts w:asciiTheme="minorEastAsia" w:eastAsiaTheme="minorEastAsia" w:hAnsiTheme="minorEastAsia" w:hint="eastAsia"/>
          <w:sz w:val="28"/>
          <w:szCs w:val="28"/>
        </w:rPr>
        <w:t>深入学习贯彻习近平新时代中国特色社会主义思想，是一项长期的政治任务，是一个持续推进、常学常新、不断深化的过程，必须持之以恒、久久为功。要精心策划、周密安排，采取切实有效措施，推动学习贯彻往深里走、往实里走、往心里走，引导广大党员干部群众不断增强“四个意</w:t>
      </w:r>
      <w:r w:rsidRPr="006A6AEF">
        <w:rPr>
          <w:rFonts w:asciiTheme="minorEastAsia" w:eastAsiaTheme="minorEastAsia" w:hAnsiTheme="minorEastAsia" w:hint="eastAsia"/>
          <w:sz w:val="28"/>
          <w:szCs w:val="28"/>
        </w:rPr>
        <w:lastRenderedPageBreak/>
        <w:t>识”，坚定“四个自信”，做到“两个维护”，筑牢信仰之基、补足精神之钙、把稳思想之舵。</w:t>
      </w:r>
    </w:p>
    <w:p w:rsidR="00ED636E" w:rsidRPr="006A6AEF" w:rsidRDefault="00ED636E" w:rsidP="00ED636E">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6A6AEF">
        <w:rPr>
          <w:rFonts w:asciiTheme="minorEastAsia" w:eastAsiaTheme="minorEastAsia" w:hAnsiTheme="minorEastAsia" w:hint="eastAsia"/>
          <w:sz w:val="28"/>
          <w:szCs w:val="28"/>
        </w:rPr>
        <w:t>坚持用习近平新时代中国特色社会主义思想武装头脑，根本目的在于指导实践、推动工作。当前，我们正处在实现“两个一百年”奋斗目标的历史交汇期。这是一个船到中流浪更急、人到半山路更陡的时候，面临的使命更光荣、任务更艰巨、挑战更严峻、工作更伟大。我们已经走过千山万水，但仍需跋山涉水。要引导广大党员干部群众清醒认识我国发展所处的新的历史方位，认清所肩负的历史使命和重大责任，更加自觉地把这一思想贯彻到现代化建设各领域，体现到党的建设各方面，落实到改造客观世界和主观世界全过程。</w:t>
      </w:r>
    </w:p>
    <w:p w:rsidR="00ED636E" w:rsidRPr="006A6AEF" w:rsidRDefault="00ED636E" w:rsidP="00ED636E">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6A6AEF">
        <w:rPr>
          <w:rFonts w:asciiTheme="minorEastAsia" w:eastAsiaTheme="minorEastAsia" w:hAnsiTheme="minorEastAsia" w:hint="eastAsia"/>
          <w:sz w:val="28"/>
          <w:szCs w:val="28"/>
        </w:rPr>
        <w:t>大道至简，实干为要。全党全国人民要更加紧密地团结在以习近平同志为核心的党中央周围，坚持以习近平新时代中国特色社会主义思想为指导，不忘初心、牢记使命，锐意进取、埋头苦干，乘着新时代的浩荡东风，为决胜全面建成小康社会、夺取新时代中国特色社会主义伟大胜利、实现中华民族伟大复兴的中国梦、实现人民对美好生活的向往继续奋斗！</w:t>
      </w:r>
    </w:p>
    <w:p w:rsidR="00B358F5" w:rsidRPr="006A6AEF" w:rsidRDefault="00B358F5" w:rsidP="00B358F5">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p>
    <w:p w:rsidR="00B358F5" w:rsidRDefault="00B358F5" w:rsidP="00B358F5">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p>
    <w:p w:rsidR="00B358F5" w:rsidRPr="00B358F5" w:rsidRDefault="00B358F5" w:rsidP="00B358F5">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p>
    <w:p w:rsidR="00ED636E" w:rsidRDefault="00ED636E">
      <w:pPr>
        <w:widowControl/>
        <w:jc w:val="left"/>
        <w:rPr>
          <w:rFonts w:ascii="黑体" w:eastAsia="黑体" w:hAnsi="黑体" w:cs="黑体"/>
          <w:kern w:val="0"/>
          <w:sz w:val="44"/>
          <w:szCs w:val="44"/>
        </w:rPr>
      </w:pPr>
      <w:r>
        <w:rPr>
          <w:rFonts w:ascii="黑体" w:eastAsia="黑体" w:hAnsi="黑体" w:cs="黑体"/>
          <w:kern w:val="0"/>
          <w:sz w:val="44"/>
          <w:szCs w:val="44"/>
        </w:rPr>
        <w:br w:type="page"/>
      </w:r>
    </w:p>
    <w:p w:rsidR="008563EA" w:rsidRPr="00B358F5" w:rsidRDefault="00B358F5" w:rsidP="00F1709E">
      <w:pPr>
        <w:widowControl/>
        <w:spacing w:after="100" w:afterAutospacing="1" w:line="450" w:lineRule="atLeast"/>
        <w:jc w:val="center"/>
        <w:outlineLvl w:val="1"/>
        <w:rPr>
          <w:rFonts w:ascii="黑体" w:eastAsia="黑体" w:hAnsi="黑体" w:cs="黑体"/>
          <w:kern w:val="0"/>
          <w:sz w:val="44"/>
          <w:szCs w:val="44"/>
        </w:rPr>
      </w:pPr>
      <w:r w:rsidRPr="00B358F5">
        <w:rPr>
          <w:rFonts w:ascii="黑体" w:eastAsia="黑体" w:hAnsi="黑体" w:cs="黑体" w:hint="eastAsia"/>
          <w:kern w:val="0"/>
          <w:sz w:val="44"/>
          <w:szCs w:val="44"/>
        </w:rPr>
        <w:lastRenderedPageBreak/>
        <w:t>习近平总书记在辽宁考察时和在深入推进东北振兴座谈会上</w:t>
      </w:r>
      <w:r w:rsidR="00B87952">
        <w:rPr>
          <w:rFonts w:ascii="黑体" w:eastAsia="黑体" w:hAnsi="黑体" w:cs="黑体" w:hint="eastAsia"/>
          <w:kern w:val="0"/>
          <w:sz w:val="44"/>
          <w:szCs w:val="44"/>
        </w:rPr>
        <w:t>发表</w:t>
      </w:r>
      <w:r w:rsidRPr="00B358F5">
        <w:rPr>
          <w:rFonts w:ascii="黑体" w:eastAsia="黑体" w:hAnsi="黑体" w:cs="黑体" w:hint="eastAsia"/>
          <w:kern w:val="0"/>
          <w:sz w:val="44"/>
          <w:szCs w:val="44"/>
        </w:rPr>
        <w:t>重要讲话</w:t>
      </w:r>
    </w:p>
    <w:p w:rsidR="006A6AEF" w:rsidRPr="003B6E17" w:rsidRDefault="006A6AEF" w:rsidP="001816DE">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3B6E17">
        <w:rPr>
          <w:rFonts w:asciiTheme="minorEastAsia" w:eastAsiaTheme="minorEastAsia" w:hAnsiTheme="minorEastAsia" w:hint="eastAsia"/>
          <w:sz w:val="28"/>
          <w:szCs w:val="28"/>
        </w:rPr>
        <w:t>28日下午，习近平在沈阳主持召开深入推进东北振兴座谈会。辽宁省委书记陈求发、吉林省委书记巴音朝鲁、黑龙江省委书记张庆伟、内蒙古自治区党委书记李纪恒先后发言，结合各自工作实际，就东北振兴谈认识、讲体会、摆问题、提思路。</w:t>
      </w:r>
    </w:p>
    <w:p w:rsidR="006A6AEF" w:rsidRPr="003B6E17" w:rsidRDefault="006A6AEF" w:rsidP="001816DE">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3B6E17">
        <w:rPr>
          <w:rFonts w:asciiTheme="minorEastAsia" w:eastAsiaTheme="minorEastAsia" w:hAnsiTheme="minorEastAsia" w:hint="eastAsia"/>
          <w:sz w:val="28"/>
          <w:szCs w:val="28"/>
        </w:rPr>
        <w:t>听取大家发言后，习近平发表了重要讲话。他强调，东北地区是我国重要的工业和农业基地，</w:t>
      </w:r>
      <w:r w:rsidRPr="001816DE">
        <w:rPr>
          <w:rFonts w:asciiTheme="minorEastAsia" w:eastAsiaTheme="minorEastAsia" w:hAnsiTheme="minorEastAsia" w:hint="eastAsia"/>
          <w:sz w:val="28"/>
          <w:szCs w:val="28"/>
        </w:rPr>
        <w:t>维护国家国防安全、粮食安全、生态安全、能源安全、产业安全的战略地位十分重要</w:t>
      </w:r>
      <w:r w:rsidRPr="003B6E17">
        <w:rPr>
          <w:rFonts w:asciiTheme="minorEastAsia" w:eastAsiaTheme="minorEastAsia" w:hAnsiTheme="minorEastAsia" w:hint="eastAsia"/>
          <w:sz w:val="28"/>
          <w:szCs w:val="28"/>
        </w:rPr>
        <w:t>，关乎国家发展大局。新时代东北振兴，是全面振兴、全方位振兴，要从统筹推进“五位一体”总体布局、协调推进“四个全面”战略布局的角度去把握，</w:t>
      </w:r>
      <w:r w:rsidRPr="001816DE">
        <w:rPr>
          <w:rFonts w:asciiTheme="minorEastAsia" w:eastAsiaTheme="minorEastAsia" w:hAnsiTheme="minorEastAsia" w:hint="eastAsia"/>
          <w:sz w:val="28"/>
          <w:szCs w:val="28"/>
        </w:rPr>
        <w:t>瞄准方向、保持定力、扬长避短、发挥优势</w:t>
      </w:r>
      <w:r w:rsidRPr="003B6E17">
        <w:rPr>
          <w:rFonts w:asciiTheme="minorEastAsia" w:eastAsiaTheme="minorEastAsia" w:hAnsiTheme="minorEastAsia" w:hint="eastAsia"/>
          <w:sz w:val="28"/>
          <w:szCs w:val="28"/>
        </w:rPr>
        <w:t>，一以贯之、久久为功，撸起袖子加油干，重塑环境、重振雄风，形成对国家重大战略的坚强支撑。</w:t>
      </w:r>
    </w:p>
    <w:p w:rsidR="006A6AEF" w:rsidRPr="003B6E17" w:rsidRDefault="006A6AEF" w:rsidP="001816DE">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3B6E17">
        <w:rPr>
          <w:rFonts w:asciiTheme="minorEastAsia" w:eastAsiaTheme="minorEastAsia" w:hAnsiTheme="minorEastAsia" w:hint="eastAsia"/>
          <w:sz w:val="28"/>
          <w:szCs w:val="28"/>
        </w:rPr>
        <w:t>习近平就深入推进东北振兴提出6个方面的要求。</w:t>
      </w:r>
    </w:p>
    <w:p w:rsidR="006A6AEF" w:rsidRPr="003B6E17" w:rsidRDefault="006A6AEF" w:rsidP="001816DE">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1816DE">
        <w:rPr>
          <w:rFonts w:asciiTheme="minorEastAsia" w:eastAsiaTheme="minorEastAsia" w:hAnsiTheme="minorEastAsia" w:hint="eastAsia"/>
          <w:sz w:val="28"/>
          <w:szCs w:val="28"/>
        </w:rPr>
        <w:t>一是以优化营商环境为基础，全面深化改革。</w:t>
      </w:r>
      <w:r w:rsidRPr="003B6E17">
        <w:rPr>
          <w:rFonts w:asciiTheme="minorEastAsia" w:eastAsiaTheme="minorEastAsia" w:hAnsiTheme="minorEastAsia" w:hint="eastAsia"/>
          <w:sz w:val="28"/>
          <w:szCs w:val="28"/>
        </w:rPr>
        <w:t>要坚定改革信心，在谋划地区改革发展思路上下功夫，在解决突出矛盾问题上下功夫，在激发基层改革创新活力上下功夫。要重点从有利于深化供给侧结构性改革、有利于加快培育经济增长新动能、有利于激发各类市场主体活力、有利于增强人民群众获得感、有利于调动保护广大干部群众积极性等方面完善改革思路，做实改革举措，释放改革活力，提高改革效能。要多方面采取措施，创造拴心留人的条件，让各类人才安心、安身、安业。</w:t>
      </w:r>
    </w:p>
    <w:p w:rsidR="006A6AEF" w:rsidRPr="003B6E17" w:rsidRDefault="006A6AEF" w:rsidP="001816DE">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1816DE">
        <w:rPr>
          <w:rFonts w:asciiTheme="minorEastAsia" w:eastAsiaTheme="minorEastAsia" w:hAnsiTheme="minorEastAsia" w:hint="eastAsia"/>
          <w:sz w:val="28"/>
          <w:szCs w:val="28"/>
        </w:rPr>
        <w:t>二是以培育壮大新动能为重点，激发创新驱动内生动力。</w:t>
      </w:r>
      <w:r w:rsidRPr="003B6E17">
        <w:rPr>
          <w:rFonts w:asciiTheme="minorEastAsia" w:eastAsiaTheme="minorEastAsia" w:hAnsiTheme="minorEastAsia" w:hint="eastAsia"/>
          <w:sz w:val="28"/>
          <w:szCs w:val="28"/>
        </w:rPr>
        <w:t>要依靠创新把实体经济做实、做强、做优，坚持凤凰涅槃、腾笼换鸟，积极扶持新兴产业加快发展，尽快形成多点支撑、多业并举、多元发展的产业发展格局。</w:t>
      </w:r>
    </w:p>
    <w:p w:rsidR="006A6AEF" w:rsidRPr="003B6E17" w:rsidRDefault="006A6AEF" w:rsidP="001816DE">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1816DE">
        <w:rPr>
          <w:rFonts w:asciiTheme="minorEastAsia" w:eastAsiaTheme="minorEastAsia" w:hAnsiTheme="minorEastAsia" w:hint="eastAsia"/>
          <w:sz w:val="28"/>
          <w:szCs w:val="28"/>
        </w:rPr>
        <w:t>三是科学统筹精准施策，构建协调发展新格局。</w:t>
      </w:r>
      <w:r w:rsidRPr="003B6E17">
        <w:rPr>
          <w:rFonts w:asciiTheme="minorEastAsia" w:eastAsiaTheme="minorEastAsia" w:hAnsiTheme="minorEastAsia" w:hint="eastAsia"/>
          <w:sz w:val="28"/>
          <w:szCs w:val="28"/>
        </w:rPr>
        <w:t>要培育发展现代化都市圈，加强重点区域和重点领域合作，形成东北地区协同开放合力。要以东北地区与东部地区对口合作为依托，深入推进东北振兴与京津冀协同发</w:t>
      </w:r>
      <w:r w:rsidRPr="003B6E17">
        <w:rPr>
          <w:rFonts w:asciiTheme="minorEastAsia" w:eastAsiaTheme="minorEastAsia" w:hAnsiTheme="minorEastAsia" w:hint="eastAsia"/>
          <w:sz w:val="28"/>
          <w:szCs w:val="28"/>
        </w:rPr>
        <w:lastRenderedPageBreak/>
        <w:t>展、长江经济带发展、粤港澳大湾区建设等国家重大战略的对接和交流合作，使南北互动起来。</w:t>
      </w:r>
    </w:p>
    <w:p w:rsidR="006A6AEF" w:rsidRPr="003B6E17" w:rsidRDefault="006A6AEF" w:rsidP="001816DE">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1816DE">
        <w:rPr>
          <w:rFonts w:asciiTheme="minorEastAsia" w:eastAsiaTheme="minorEastAsia" w:hAnsiTheme="minorEastAsia" w:hint="eastAsia"/>
          <w:sz w:val="28"/>
          <w:szCs w:val="28"/>
        </w:rPr>
        <w:t>四是更好支持生态建设和粮食生产，巩固提升绿色发展优势。</w:t>
      </w:r>
      <w:r w:rsidRPr="003B6E17">
        <w:rPr>
          <w:rFonts w:asciiTheme="minorEastAsia" w:eastAsiaTheme="minorEastAsia" w:hAnsiTheme="minorEastAsia" w:hint="eastAsia"/>
          <w:sz w:val="28"/>
          <w:szCs w:val="28"/>
        </w:rPr>
        <w:t>要贯彻绿水青山就是金山银山、冰天雪地也是金山银山的理念，落实和深化国有自然资源资产管理、生态环境监管、国家公园、生态补偿等生态文明改革举措，加快统筹山水林田湖草治理，使东北地区天更蓝、山更绿、水更清。要充分利用东北地区的独特资源和优势，推进寒地冰雪经济加快发展。</w:t>
      </w:r>
    </w:p>
    <w:p w:rsidR="006A6AEF" w:rsidRPr="003B6E17" w:rsidRDefault="006A6AEF" w:rsidP="001816DE">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1816DE">
        <w:rPr>
          <w:rFonts w:asciiTheme="minorEastAsia" w:eastAsiaTheme="minorEastAsia" w:hAnsiTheme="minorEastAsia" w:hint="eastAsia"/>
          <w:sz w:val="28"/>
          <w:szCs w:val="28"/>
        </w:rPr>
        <w:t>五是深度融入共建“一带一路”，建设开放合作高地。</w:t>
      </w:r>
      <w:r w:rsidRPr="003B6E17">
        <w:rPr>
          <w:rFonts w:asciiTheme="minorEastAsia" w:eastAsiaTheme="minorEastAsia" w:hAnsiTheme="minorEastAsia" w:hint="eastAsia"/>
          <w:sz w:val="28"/>
          <w:szCs w:val="28"/>
        </w:rPr>
        <w:t>要加快落实辽宁自由贸易试验区重点任务，完善重点边境口岸基础设施，发展优势产业群，实现多边合作、多方共赢。</w:t>
      </w:r>
    </w:p>
    <w:p w:rsidR="006A6AEF" w:rsidRPr="003B6E17" w:rsidRDefault="006A6AEF" w:rsidP="001816DE">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1816DE">
        <w:rPr>
          <w:rFonts w:asciiTheme="minorEastAsia" w:eastAsiaTheme="minorEastAsia" w:hAnsiTheme="minorEastAsia" w:hint="eastAsia"/>
          <w:sz w:val="28"/>
          <w:szCs w:val="28"/>
        </w:rPr>
        <w:t>六是更加关注补齐民生领域短板，让人民群众共享东北振兴成果。</w:t>
      </w:r>
      <w:r w:rsidRPr="003B6E17">
        <w:rPr>
          <w:rFonts w:asciiTheme="minorEastAsia" w:eastAsiaTheme="minorEastAsia" w:hAnsiTheme="minorEastAsia" w:hint="eastAsia"/>
          <w:sz w:val="28"/>
          <w:szCs w:val="28"/>
        </w:rPr>
        <w:t>要确保养老金按时足额发放，确保按时完成脱贫任务，完善社会救助体系，保障好城乡生活困难人员基本生活。要加大东北地区公共基础设施领域的投资力度，支持东北地区轨道交通、集中供热、网络宽带等城市基础设施建设。</w:t>
      </w:r>
    </w:p>
    <w:p w:rsidR="006A6AEF" w:rsidRPr="003B6E17" w:rsidRDefault="006A6AEF" w:rsidP="001816DE">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3B6E17">
        <w:rPr>
          <w:rFonts w:asciiTheme="minorEastAsia" w:eastAsiaTheme="minorEastAsia" w:hAnsiTheme="minorEastAsia" w:hint="eastAsia"/>
          <w:sz w:val="28"/>
          <w:szCs w:val="28"/>
        </w:rPr>
        <w:t>习近平强调，坚持和加强党的全面领导是东北振兴的坚强保证。要加强东北地区党的政治建设，全面净化党内政治生态，营造风清气正、昂扬向上的社会氛围。要加快建设一支高素质干部队伍，提高领导能力专业化水平。领导干部要带头转变作风、真抓实干，出真招、办实事、求实效，防止和克服形式主义、官僚主义。</w:t>
      </w:r>
      <w:r w:rsidRPr="001816DE">
        <w:rPr>
          <w:rFonts w:asciiTheme="minorEastAsia" w:eastAsiaTheme="minorEastAsia" w:hAnsiTheme="minorEastAsia" w:hint="eastAsia"/>
          <w:sz w:val="28"/>
          <w:szCs w:val="28"/>
        </w:rPr>
        <w:t>政治生态同自然生态一样，污染容易，治理不易。</w:t>
      </w:r>
      <w:r w:rsidRPr="003B6E17">
        <w:rPr>
          <w:rFonts w:asciiTheme="minorEastAsia" w:eastAsiaTheme="minorEastAsia" w:hAnsiTheme="minorEastAsia" w:hint="eastAsia"/>
          <w:sz w:val="28"/>
          <w:szCs w:val="28"/>
        </w:rPr>
        <w:t>要坚持无禁区、全覆盖、零容忍，坚决查处各类腐败案件，始终保持党同人民的血肉联系。</w:t>
      </w:r>
    </w:p>
    <w:p w:rsidR="006A6AEF" w:rsidRPr="003B6E17" w:rsidRDefault="006A6AEF" w:rsidP="001816DE">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3B6E17">
        <w:rPr>
          <w:rFonts w:asciiTheme="minorEastAsia" w:eastAsiaTheme="minorEastAsia" w:hAnsiTheme="minorEastAsia" w:hint="eastAsia"/>
          <w:sz w:val="28"/>
          <w:szCs w:val="28"/>
        </w:rPr>
        <w:t>韩正表示，要深入学习领会习近平总书记关于东北振兴的重要思想，从国家发展大局的高度深刻认识东北振兴的重大意义。要把深化改革作为首要任务，切实解决思想观念问题，加快完善体制机制，优化营商环境。要把增强创新能力作为根本途径，加快结构调整和新动能培育，发展壮大实体经济。要把开发开放作为重要抓手，打造我国向北开放的重要窗口和东北亚地区合作的中心枢纽。要把保障和改善民生作为出发点和落脚点，坚决打好脱贫攻坚战，解决好社保、就业等重点民生问题。</w:t>
      </w:r>
    </w:p>
    <w:p w:rsidR="006A6AEF" w:rsidRPr="003B6E17" w:rsidRDefault="006A6AEF" w:rsidP="001816DE">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3B6E17">
        <w:rPr>
          <w:rFonts w:asciiTheme="minorEastAsia" w:eastAsiaTheme="minorEastAsia" w:hAnsiTheme="minorEastAsia" w:hint="eastAsia"/>
          <w:sz w:val="28"/>
          <w:szCs w:val="28"/>
        </w:rPr>
        <w:lastRenderedPageBreak/>
        <w:t>丁薛祥、刘鹤、何立峰等陪同考察并出席座谈会，中央和国家机关有关部门负责同志、有关省区市负责同志参加座谈会。</w:t>
      </w:r>
    </w:p>
    <w:p w:rsidR="00BB666F" w:rsidRPr="001816DE" w:rsidRDefault="00BB666F" w:rsidP="001816DE">
      <w:pPr>
        <w:pStyle w:val="a5"/>
        <w:shd w:val="clear" w:color="auto" w:fill="FFFFFF"/>
        <w:spacing w:before="0" w:beforeAutospacing="0" w:after="0" w:afterAutospacing="0" w:line="480" w:lineRule="exact"/>
        <w:ind w:firstLineChars="200" w:firstLine="562"/>
        <w:jc w:val="right"/>
        <w:rPr>
          <w:rFonts w:asciiTheme="minorEastAsia" w:eastAsiaTheme="minorEastAsia" w:hAnsiTheme="minorEastAsia"/>
          <w:b/>
          <w:sz w:val="28"/>
          <w:szCs w:val="28"/>
        </w:rPr>
      </w:pPr>
      <w:r w:rsidRPr="001816DE">
        <w:rPr>
          <w:rFonts w:asciiTheme="minorEastAsia" w:eastAsiaTheme="minorEastAsia" w:hAnsiTheme="minorEastAsia" w:hint="eastAsia"/>
          <w:b/>
          <w:sz w:val="28"/>
          <w:szCs w:val="28"/>
        </w:rPr>
        <w:t>来源：</w:t>
      </w:r>
      <w:r w:rsidR="003B6E17" w:rsidRPr="001816DE">
        <w:rPr>
          <w:rFonts w:asciiTheme="minorEastAsia" w:eastAsiaTheme="minorEastAsia" w:hAnsiTheme="minorEastAsia" w:hint="eastAsia"/>
          <w:b/>
          <w:sz w:val="28"/>
          <w:szCs w:val="28"/>
        </w:rPr>
        <w:t>新华网</w:t>
      </w:r>
      <w:r w:rsidR="00892A6F" w:rsidRPr="001816DE">
        <w:rPr>
          <w:rFonts w:asciiTheme="minorEastAsia" w:eastAsiaTheme="minorEastAsia" w:hAnsiTheme="minorEastAsia" w:hint="eastAsia"/>
          <w:b/>
          <w:sz w:val="28"/>
          <w:szCs w:val="28"/>
        </w:rPr>
        <w:t>（2018年9月</w:t>
      </w:r>
      <w:r w:rsidR="005450CE" w:rsidRPr="001816DE">
        <w:rPr>
          <w:rFonts w:asciiTheme="minorEastAsia" w:eastAsiaTheme="minorEastAsia" w:hAnsiTheme="minorEastAsia" w:hint="eastAsia"/>
          <w:b/>
          <w:sz w:val="28"/>
          <w:szCs w:val="28"/>
        </w:rPr>
        <w:t>29</w:t>
      </w:r>
      <w:r w:rsidR="00892A6F" w:rsidRPr="001816DE">
        <w:rPr>
          <w:rFonts w:asciiTheme="minorEastAsia" w:eastAsiaTheme="minorEastAsia" w:hAnsiTheme="minorEastAsia" w:hint="eastAsia"/>
          <w:b/>
          <w:sz w:val="28"/>
          <w:szCs w:val="28"/>
        </w:rPr>
        <w:t>日）</w:t>
      </w:r>
    </w:p>
    <w:p w:rsidR="00B358F5" w:rsidRDefault="00F1709E" w:rsidP="003A1243">
      <w:pPr>
        <w:widowControl/>
        <w:spacing w:beforeLines="50" w:afterLines="50" w:line="480" w:lineRule="auto"/>
        <w:jc w:val="center"/>
        <w:rPr>
          <w:rFonts w:ascii="黑体" w:eastAsia="黑体" w:hAnsi="黑体" w:cs="黑体"/>
          <w:kern w:val="0"/>
          <w:sz w:val="44"/>
          <w:szCs w:val="44"/>
        </w:rPr>
      </w:pPr>
      <w:r w:rsidRPr="003B6E17">
        <w:rPr>
          <w:rFonts w:asciiTheme="minorEastAsia" w:eastAsiaTheme="minorEastAsia" w:hAnsiTheme="minorEastAsia" w:cs="宋体"/>
          <w:kern w:val="0"/>
          <w:sz w:val="28"/>
          <w:szCs w:val="28"/>
        </w:rPr>
        <w:br w:type="page"/>
      </w:r>
      <w:r w:rsidRPr="001D568F">
        <w:rPr>
          <w:rFonts w:ascii="黑体" w:eastAsia="黑体" w:hAnsi="黑体" w:cs="黑体" w:hint="eastAsia"/>
          <w:kern w:val="0"/>
          <w:sz w:val="44"/>
          <w:szCs w:val="44"/>
        </w:rPr>
        <w:lastRenderedPageBreak/>
        <w:t>习近平总书记在全国教育大会上</w:t>
      </w:r>
      <w:r w:rsidR="00512191">
        <w:rPr>
          <w:rFonts w:ascii="黑体" w:eastAsia="黑体" w:hAnsi="黑体" w:cs="黑体" w:hint="eastAsia"/>
          <w:kern w:val="0"/>
          <w:sz w:val="44"/>
          <w:szCs w:val="44"/>
        </w:rPr>
        <w:t>发表</w:t>
      </w:r>
      <w:r w:rsidRPr="001D568F">
        <w:rPr>
          <w:rFonts w:ascii="黑体" w:eastAsia="黑体" w:hAnsi="黑体" w:cs="黑体" w:hint="eastAsia"/>
          <w:kern w:val="0"/>
          <w:sz w:val="44"/>
          <w:szCs w:val="44"/>
        </w:rPr>
        <w:t>重要讲话</w:t>
      </w:r>
    </w:p>
    <w:p w:rsidR="00F64C5F" w:rsidRPr="00F64C5F" w:rsidRDefault="00F64C5F" w:rsidP="001816DE">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F64C5F">
        <w:rPr>
          <w:rFonts w:asciiTheme="minorEastAsia" w:eastAsiaTheme="minorEastAsia" w:hAnsiTheme="minorEastAsia" w:hint="eastAsia"/>
          <w:sz w:val="28"/>
          <w:szCs w:val="28"/>
        </w:rPr>
        <w:t>本报北京9月10日电 （记者张烁）全国教育大会10日在北京召开。中共中央总书记、国家主席、中央军委主席习近平出席会议并发表重要讲话。他强调，在党的坚强领导下，全面贯彻党的教育方针，坚持马克思主义指导地位，坚持中国特色社会主义教育发展道路，坚持社会主义办学方向，立足基本国情，遵循教育规律，坚持改革创新，以凝聚人心、完善人格、开发人力、培育人才、造福人民为工作目标，培养德智体美劳全面发展的社会主义建设者和接班人，加快推进教育现代化、建设教育强国、办好人民满意的教育。</w:t>
      </w:r>
    </w:p>
    <w:p w:rsidR="00F64C5F" w:rsidRPr="00F64C5F" w:rsidRDefault="00F64C5F" w:rsidP="001816DE">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F64C5F">
        <w:rPr>
          <w:rFonts w:asciiTheme="minorEastAsia" w:eastAsiaTheme="minorEastAsia" w:hAnsiTheme="minorEastAsia" w:hint="eastAsia"/>
          <w:sz w:val="28"/>
          <w:szCs w:val="28"/>
        </w:rPr>
        <w:t>9月10日是我国第三十四个教师节，习近平代表党中央，向全国广大教师和教育工作者致以节日的热烈祝贺和诚挚问候。他强调，长期以来，广大教师贯彻党</w:t>
      </w:r>
      <w:r>
        <w:rPr>
          <w:rFonts w:asciiTheme="minorEastAsia" w:eastAsiaTheme="minorEastAsia" w:hAnsiTheme="minorEastAsia" w:hint="eastAsia"/>
          <w:sz w:val="28"/>
          <w:szCs w:val="28"/>
        </w:rPr>
        <w:t>的教育方针，教书育人，呕心沥血，默默奉献，为国家发展和民族振兴做</w:t>
      </w:r>
      <w:r w:rsidRPr="00F64C5F">
        <w:rPr>
          <w:rFonts w:asciiTheme="minorEastAsia" w:eastAsiaTheme="minorEastAsia" w:hAnsiTheme="minorEastAsia" w:hint="eastAsia"/>
          <w:sz w:val="28"/>
          <w:szCs w:val="28"/>
        </w:rPr>
        <w:t>出了重大贡献。教师是人类灵魂的工程师，是人类文明的传承者，承载着传播知识、传播思想、传播真理，塑造灵魂、塑造生命、塑造新人的时代重任。全党全社会要弘扬尊师重教的社会风尚，努力提高教师政治地位、社会地位、职业地位，让广大教师享有应有的社会声望，在教书育人岗位上为党和人民事业</w:t>
      </w:r>
      <w:r>
        <w:rPr>
          <w:rFonts w:asciiTheme="minorEastAsia" w:eastAsiaTheme="minorEastAsia" w:hAnsiTheme="minorEastAsia" w:hint="eastAsia"/>
          <w:sz w:val="28"/>
          <w:szCs w:val="28"/>
        </w:rPr>
        <w:t>做</w:t>
      </w:r>
      <w:r w:rsidRPr="00F64C5F">
        <w:rPr>
          <w:rFonts w:asciiTheme="minorEastAsia" w:eastAsiaTheme="minorEastAsia" w:hAnsiTheme="minorEastAsia" w:hint="eastAsia"/>
          <w:sz w:val="28"/>
          <w:szCs w:val="28"/>
        </w:rPr>
        <w:t>出新的更大的贡献。</w:t>
      </w:r>
    </w:p>
    <w:p w:rsidR="00F64C5F" w:rsidRPr="00F64C5F" w:rsidRDefault="00F64C5F" w:rsidP="001816DE">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F64C5F">
        <w:rPr>
          <w:rFonts w:asciiTheme="minorEastAsia" w:eastAsiaTheme="minorEastAsia" w:hAnsiTheme="minorEastAsia" w:hint="eastAsia"/>
          <w:sz w:val="28"/>
          <w:szCs w:val="28"/>
        </w:rPr>
        <w:t>李克强在会上讲话。汪洋、王沪宁、赵乐际、韩正出席会议。</w:t>
      </w:r>
    </w:p>
    <w:p w:rsidR="00F64C5F" w:rsidRPr="00F64C5F" w:rsidRDefault="00F64C5F" w:rsidP="001816DE">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F64C5F">
        <w:rPr>
          <w:rFonts w:asciiTheme="minorEastAsia" w:eastAsiaTheme="minorEastAsia" w:hAnsiTheme="minorEastAsia" w:hint="eastAsia"/>
          <w:sz w:val="28"/>
          <w:szCs w:val="28"/>
        </w:rPr>
        <w:t>习近平在讲话中</w:t>
      </w:r>
      <w:r>
        <w:rPr>
          <w:rFonts w:asciiTheme="minorEastAsia" w:eastAsiaTheme="minorEastAsia" w:hAnsiTheme="minorEastAsia" w:hint="eastAsia"/>
          <w:sz w:val="28"/>
          <w:szCs w:val="28"/>
        </w:rPr>
        <w:t>指出，党的十九大从新时代坚持和发展中国特色社会主义的战略高度，做</w:t>
      </w:r>
      <w:r w:rsidRPr="00F64C5F">
        <w:rPr>
          <w:rFonts w:asciiTheme="minorEastAsia" w:eastAsiaTheme="minorEastAsia" w:hAnsiTheme="minorEastAsia" w:hint="eastAsia"/>
          <w:sz w:val="28"/>
          <w:szCs w:val="28"/>
        </w:rPr>
        <w:t>出了优先发展教育事业、加快教育现代化、建设教育强国的重大部署。教育是民族振兴、社会进步的重要基石，是功在当代、利在千秋的德政工程，对提高人民综合素质、促进人的全面发展、增强中华民族创新创造活力、实现中华民族伟大复兴具有决定性意义。教育是国之大计、党之大计。</w:t>
      </w:r>
    </w:p>
    <w:p w:rsidR="00F64C5F" w:rsidRPr="00F64C5F" w:rsidRDefault="00F64C5F" w:rsidP="001816DE">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F64C5F">
        <w:rPr>
          <w:rFonts w:asciiTheme="minorEastAsia" w:eastAsiaTheme="minorEastAsia" w:hAnsiTheme="minorEastAsia" w:hint="eastAsia"/>
          <w:sz w:val="28"/>
          <w:szCs w:val="28"/>
        </w:rPr>
        <w:t>习近平强调，党的十八大以来，我们围绕培养什么人、怎样培养人、为谁培养人这一根本问题，全面加强党对教育工作的领导，坚持立德树人，加强学校思想政治工作，推进教育改革，加快补齐教育短板，教育事业中国特色更加鲜明，教育现代化加速推进，教育方面人民群众获得感明显增</w:t>
      </w:r>
      <w:r w:rsidRPr="00F64C5F">
        <w:rPr>
          <w:rFonts w:asciiTheme="minorEastAsia" w:eastAsiaTheme="minorEastAsia" w:hAnsiTheme="minorEastAsia" w:hint="eastAsia"/>
          <w:sz w:val="28"/>
          <w:szCs w:val="28"/>
        </w:rPr>
        <w:lastRenderedPageBreak/>
        <w:t>强，我国教育的国际影响力加快提升，13亿多中国人民的思想道德素质和科学文化素质全面提升。</w:t>
      </w:r>
    </w:p>
    <w:p w:rsidR="00F64C5F" w:rsidRPr="00F64C5F" w:rsidRDefault="00F64C5F" w:rsidP="001816DE">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F64C5F">
        <w:rPr>
          <w:rFonts w:asciiTheme="minorEastAsia" w:eastAsiaTheme="minorEastAsia" w:hAnsiTheme="minorEastAsia" w:hint="eastAsia"/>
          <w:sz w:val="28"/>
          <w:szCs w:val="28"/>
        </w:rPr>
        <w:t>习近平指出，在实践中，我们就教育改革发展提出一系列新理念新思想新观点，主要有以下几个方面，坚持党对教育事业的全面领导，坚持把立德树人作为根本任务，坚持优先发展教育事业，坚持社会主义办学方向，坚持扎根中国大地办教育，坚持以人民为中心发展教育，坚持深化教育改革创新，坚持把服务中华民族伟大复兴作为教育的重要使命，坚持把教师队伍建设作为基础工作。这是我们对我国教育事业规律性认识的深化，来之不易，要始终坚持并不断丰富发展。</w:t>
      </w:r>
    </w:p>
    <w:p w:rsidR="00F64C5F" w:rsidRPr="00F64C5F" w:rsidRDefault="00F64C5F" w:rsidP="001816DE">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F64C5F">
        <w:rPr>
          <w:rFonts w:asciiTheme="minorEastAsia" w:eastAsiaTheme="minorEastAsia" w:hAnsiTheme="minorEastAsia" w:hint="eastAsia"/>
          <w:sz w:val="28"/>
          <w:szCs w:val="28"/>
        </w:rPr>
        <w:t>习近平强调，新时代新形势，改革开放和社会主义现代化建设、促进人的全面发展和社会全面进步对教育和学习提出了新的更高的要求。我们要抓住机遇、超前布局，以更高远的历史站位、更宽广的</w:t>
      </w:r>
      <w:r>
        <w:rPr>
          <w:rFonts w:asciiTheme="minorEastAsia" w:eastAsiaTheme="minorEastAsia" w:hAnsiTheme="minorEastAsia" w:hint="eastAsia"/>
          <w:sz w:val="28"/>
          <w:szCs w:val="28"/>
        </w:rPr>
        <w:t>国际视野、更深邃的战略眼光，对加快推进教育现代化、建设教育强国做</w:t>
      </w:r>
      <w:r w:rsidRPr="00F64C5F">
        <w:rPr>
          <w:rFonts w:asciiTheme="minorEastAsia" w:eastAsiaTheme="minorEastAsia" w:hAnsiTheme="minorEastAsia" w:hint="eastAsia"/>
          <w:sz w:val="28"/>
          <w:szCs w:val="28"/>
        </w:rPr>
        <w:t>出总体部署和战略设计，坚持把优先发展教育事业作为推动党和国家各项事业发展的重要先手棋，不断使教育同党和国家事业发展要求相适应、同人民群众期待相契合、同我国综合国力和国际地位相匹配。</w:t>
      </w:r>
    </w:p>
    <w:p w:rsidR="00F64C5F" w:rsidRPr="00F64C5F" w:rsidRDefault="00F64C5F" w:rsidP="001816DE">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F64C5F">
        <w:rPr>
          <w:rFonts w:asciiTheme="minorEastAsia" w:eastAsiaTheme="minorEastAsia" w:hAnsiTheme="minorEastAsia" w:hint="eastAsia"/>
          <w:sz w:val="28"/>
          <w:szCs w:val="28"/>
        </w:rPr>
        <w:t>习近平指出，培养什么人，是教育的首要问题。我国是中国共产党领导的社会主义国家，这就决定了我们的教育必须把培养社会主义建设者和接班人作为根本任务，培养一代又一代拥护中国共产党领导和我国社会主义制度、立志为中国特色社会主义奋斗终</w:t>
      </w:r>
      <w:r>
        <w:rPr>
          <w:rFonts w:asciiTheme="minorEastAsia" w:eastAsiaTheme="minorEastAsia" w:hAnsiTheme="minorEastAsia" w:hint="eastAsia"/>
          <w:sz w:val="28"/>
          <w:szCs w:val="28"/>
        </w:rPr>
        <w:t>身的有用人才。这是教育工作的根本任务，也是教育现代化的方向目标。</w:t>
      </w:r>
    </w:p>
    <w:p w:rsidR="00F64C5F" w:rsidRPr="00F64C5F" w:rsidRDefault="00F64C5F" w:rsidP="001816DE">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F64C5F">
        <w:rPr>
          <w:rFonts w:asciiTheme="minorEastAsia" w:eastAsiaTheme="minorEastAsia" w:hAnsiTheme="minorEastAsia" w:hint="eastAsia"/>
          <w:sz w:val="28"/>
          <w:szCs w:val="28"/>
        </w:rPr>
        <w:t>习近平强调，要在坚定理想信念上下功夫，教育引导学生树立共产主义远大理想和中国特色社会主义共同理想，增强学生的中国特色社会主义道路自信、理论自信、制度自信、文化自信，立志肩负起民族复兴的时代重任。要在厚植爱国主义情怀上下功夫，让爱国主义精神在学生心中牢牢扎根，教育引导学生热爱和拥护中国共产党，立志听党话、跟党走，立志扎根人民、奉献国家。要在加强品德修养上下功夫，教育引导学生培育和践行社会主义核心价值观，踏踏实实修好品德，成为有大爱大德大情怀的人。要在增长知识见识上下功夫，教育引导学生珍惜学习时光，心无旁骛</w:t>
      </w:r>
      <w:r w:rsidRPr="00F64C5F">
        <w:rPr>
          <w:rFonts w:asciiTheme="minorEastAsia" w:eastAsiaTheme="minorEastAsia" w:hAnsiTheme="minorEastAsia" w:hint="eastAsia"/>
          <w:sz w:val="28"/>
          <w:szCs w:val="28"/>
        </w:rPr>
        <w:lastRenderedPageBreak/>
        <w:t>求知问学，增长见识，丰富学识，沿着求真理、悟道理、明事理的方向前进。要在培养奋斗精神上下功夫，教育引导学生树立高远志向，历练敢于担当、不懈奋斗的精神，具有勇于奋斗的精神状态、乐观向上的人生态度，做到刚健有为、自强不息。要在增强综合素质上下功夫，教育引导学生培养综合能力，培养创新思维。要树立健康第一的教育理念，开齐开足体育课，帮助学生在体育锻炼中享受乐趣、增强体质、健全人格、锤炼意志。要全面加强和改进学校美育，坚持以美育人、以文化人，提高学生审美和人文素养。要在学生中弘扬劳动精神，教育引导学生崇尚劳动、尊重劳动，懂得劳动最光荣、劳动最崇高、劳动最伟大、劳动最美丽的道理，长大后能够辛勤劳动、诚实劳动、创造性劳动。</w:t>
      </w:r>
    </w:p>
    <w:p w:rsidR="00F64C5F" w:rsidRPr="00F64C5F" w:rsidRDefault="00F64C5F" w:rsidP="001816DE">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F64C5F">
        <w:rPr>
          <w:rFonts w:asciiTheme="minorEastAsia" w:eastAsiaTheme="minorEastAsia" w:hAnsiTheme="minorEastAsia" w:hint="eastAsia"/>
          <w:sz w:val="28"/>
          <w:szCs w:val="28"/>
        </w:rPr>
        <w:t>习近平指出，要努力构建德智体美劳全面培养的教育体系，形成更高水平的人才培养体系。要把立德树人融入思想道德教育、文化知识教育、社会实践教育各环节，贯穿基础教育、职业教育、高等教育各领域，学科体系、教学体系、教材体系、管理体系要围绕这个目标来设计，教师要围绕这个目标来教，学生要围绕这个目标来学。凡是不利于实现这个目标的做法都要坚决改过来。</w:t>
      </w:r>
    </w:p>
    <w:p w:rsidR="00F64C5F" w:rsidRPr="00F64C5F" w:rsidRDefault="00F64C5F" w:rsidP="001816DE">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F64C5F">
        <w:rPr>
          <w:rFonts w:asciiTheme="minorEastAsia" w:eastAsiaTheme="minorEastAsia" w:hAnsiTheme="minorEastAsia" w:hint="eastAsia"/>
          <w:sz w:val="28"/>
          <w:szCs w:val="28"/>
        </w:rPr>
        <w:t>习近平强调，建设社会主义现代化强国，对教师队伍建设提出新的更高要求，也对全党全社会尊师重教提出新的更高要求。人民教师无上光荣，每个教师都要珍惜这份光荣，爱惜这份职业，严格要求自己，不断完善自己。做老师就要执着于教书育人，有热爱教育的定力、淡泊名利的坚守。随着办学条件不断改善，教育投入要更多向教师倾斜，不断提高教师待遇，让广大教师安心从教、热心从教。对教师队伍中存在的问题，要坚决依法依纪予以严惩。</w:t>
      </w:r>
    </w:p>
    <w:p w:rsidR="00F64C5F" w:rsidRPr="00F64C5F" w:rsidRDefault="00F64C5F" w:rsidP="001816DE">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F64C5F">
        <w:rPr>
          <w:rFonts w:asciiTheme="minorEastAsia" w:eastAsiaTheme="minorEastAsia" w:hAnsiTheme="minorEastAsia" w:hint="eastAsia"/>
          <w:sz w:val="28"/>
          <w:szCs w:val="28"/>
        </w:rPr>
        <w:t>习近平指出，要深化教育体制改革，健全立德树人落实机制，扭转不科学的教育评价导向，坚决克服唯分数、唯升学、唯文凭、唯论文、唯帽子的顽瘴痼疾，从根本上解决教育评价指挥棒问题。要深化办学体制和教育管理改革，充分激发教育事业发展生机活力。要提升教育服务经济社会发展能力，调整优化高校区域布局、学科结构、专业设置，建立健全学科专业动态调整机制，加快一流大学和一流学科建设，推进产学研协同创新，</w:t>
      </w:r>
      <w:r w:rsidRPr="00F64C5F">
        <w:rPr>
          <w:rFonts w:asciiTheme="minorEastAsia" w:eastAsiaTheme="minorEastAsia" w:hAnsiTheme="minorEastAsia" w:hint="eastAsia"/>
          <w:sz w:val="28"/>
          <w:szCs w:val="28"/>
        </w:rPr>
        <w:lastRenderedPageBreak/>
        <w:t>积极投身实施创新驱动发展战略，着重培养创新型、复合型、应用型人才。要扩大教育开放，同世界一流资源开展高水平合作办学。</w:t>
      </w:r>
    </w:p>
    <w:p w:rsidR="00F64C5F" w:rsidRPr="00F64C5F" w:rsidRDefault="00F64C5F" w:rsidP="001816DE">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F64C5F">
        <w:rPr>
          <w:rFonts w:asciiTheme="minorEastAsia" w:eastAsiaTheme="minorEastAsia" w:hAnsiTheme="minorEastAsia" w:hint="eastAsia"/>
          <w:sz w:val="28"/>
          <w:szCs w:val="28"/>
        </w:rPr>
        <w:t>习近平强调，加强党对教育工作的全面领导，是办好教育的根本保证。教育部门和各级各类学校的党组织要增强“四个意识”、坚定“四个自信”，坚定不移维护党中央权威和集中统一领导，自觉在政治立场、政治方向、政治原则、政治道路上同党中央保持高度一致。各级党委要把教育改革发展纳入议事日程，党政主要负责同志要熟悉教育、关心教育、研究教育。各级各类学校党组织要把抓好学校党建工作作为办学治校的基本功，把党的教育方针全面贯彻到学校工作各方面。思想政治工作是学校各项工作的生命线，各级党委、各级教育主管部门、学校党组织都必须紧紧抓在手上。要精心培养和组织一支会做思想政治工作的政工队伍，把思想政治工作做在日常、做到个人。</w:t>
      </w:r>
    </w:p>
    <w:p w:rsidR="00F64C5F" w:rsidRPr="00F64C5F" w:rsidRDefault="00F64C5F" w:rsidP="001816DE">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F64C5F">
        <w:rPr>
          <w:rFonts w:asciiTheme="minorEastAsia" w:eastAsiaTheme="minorEastAsia" w:hAnsiTheme="minorEastAsia" w:hint="eastAsia"/>
          <w:sz w:val="28"/>
          <w:szCs w:val="28"/>
        </w:rPr>
        <w:t>习近平指出，办好教育事业，家庭、学校、政府、社会都有责任。家庭是人生的第一所学校，家长是孩子的第一任老师，要给孩子讲好“人生第一课”，帮助扣好人生第一粒扣子。教育、妇联等部门要统筹协调社会资源支持服务家庭教育。全社会要担负起青少年成长成才的责任。各级党委和政府要为学校办学安全托底，解决学校后顾之忧，维护老师和学校应有的尊严，保护学生生命安全。</w:t>
      </w:r>
    </w:p>
    <w:p w:rsidR="00F64C5F" w:rsidRPr="00F64C5F" w:rsidRDefault="00F64C5F" w:rsidP="001816DE">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F64C5F">
        <w:rPr>
          <w:rFonts w:asciiTheme="minorEastAsia" w:eastAsiaTheme="minorEastAsia" w:hAnsiTheme="minorEastAsia" w:hint="eastAsia"/>
          <w:sz w:val="28"/>
          <w:szCs w:val="28"/>
        </w:rPr>
        <w:t>李克强在讲话中指出，要认真学习领会和贯彻落实习近平总书记重要讲话精神，以习近平新时代中国特色社会主义思想为指导，准确把握教育事业发展面临的新形势新任务，全面落实教育优先发展战略，在经济社会发展规划上优先安排教育、财政资金投入上优先保障教育、公共资源配置上优先满足教育和人力资源开发需要。坚持改革创新，坚持教育公平，推动教育从规模增长向质量提升转变，促进区域、城乡和各级各类教育均衡发展，以教育现代化支撑国家现代化。要着力补上短板，夯实义务教育这个根基，强化农村特别是贫困地区控辍保学工作，完善城乡统一、重在农村的义务教育经费保障机制，着力改善乡村学校办学条件、提高教学质量，注重运用信息化手段使乡村获得更多优质教育资源，在提速降费、网络建设方面给予特别照顾。把更多教育投入用到加强乡村师资队伍建设上，不</w:t>
      </w:r>
      <w:r w:rsidRPr="00F64C5F">
        <w:rPr>
          <w:rFonts w:asciiTheme="minorEastAsia" w:eastAsiaTheme="minorEastAsia" w:hAnsiTheme="minorEastAsia" w:hint="eastAsia"/>
          <w:sz w:val="28"/>
          <w:szCs w:val="28"/>
        </w:rPr>
        <w:lastRenderedPageBreak/>
        <w:t>折不扣落实现行的补助、奖励和各类保障政策，对符合条件的非在编教师要加快入编、同工同酬。前瞻规划布局城镇学校建设，增强容纳能力，加快实现随迁子女入学待遇同城化。同时，要重视发展学前教育、高中阶段教育和民族教育、特殊教育、继续教育等各类教育。</w:t>
      </w:r>
    </w:p>
    <w:p w:rsidR="00F64C5F" w:rsidRPr="00F64C5F" w:rsidRDefault="00F64C5F" w:rsidP="001816DE">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F64C5F">
        <w:rPr>
          <w:rFonts w:asciiTheme="minorEastAsia" w:eastAsiaTheme="minorEastAsia" w:hAnsiTheme="minorEastAsia" w:hint="eastAsia"/>
          <w:sz w:val="28"/>
          <w:szCs w:val="28"/>
        </w:rPr>
        <w:t>李克强强调，要增强教育服务创新发展能力，培养更多适应高质量发展的各类人才。优化高校区域布局、学科结构、专业设置，坚持以教学为中心，突出创新意识和实践能力，培养更多创新人才、高素质人才。更加重视、充分发挥高校在强化基础研究和原始创新、突破关键核心技术中的重要作用。大力办好职业院校，坚持面向市场、服务发展、促进就业的办学方向，推进产教融合、校企合作，培养更多高技能人才。提高技术技能人才的社会地位和待遇。</w:t>
      </w:r>
    </w:p>
    <w:p w:rsidR="00F64C5F" w:rsidRPr="00F64C5F" w:rsidRDefault="00F64C5F" w:rsidP="001816DE">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F64C5F">
        <w:rPr>
          <w:rFonts w:asciiTheme="minorEastAsia" w:eastAsiaTheme="minorEastAsia" w:hAnsiTheme="minorEastAsia" w:hint="eastAsia"/>
          <w:sz w:val="28"/>
          <w:szCs w:val="28"/>
        </w:rPr>
        <w:t>李克强要求，要深化教育领域“放管服”改革，充分释放教育事业发展生机活力。尊重教育发展规律，充分发挥学校办学主体作用，大幅减少各类检查、评估、评价，加强对办学方向、标准、质量的规范引导，为学校潜心治校办学创造良好环境。积极鼓励社会力量依法兴办教育。鼓励各级各类学校与时俱进创新教育理念和人才培养模式，发展“互联网+教育”，完善吸引优秀人才从事教育的体制机制，提升教师社会地位，让尊师重教蔚然成风。</w:t>
      </w:r>
    </w:p>
    <w:p w:rsidR="00F64C5F" w:rsidRPr="00F64C5F" w:rsidRDefault="00F64C5F" w:rsidP="001816DE">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F64C5F">
        <w:rPr>
          <w:rFonts w:asciiTheme="minorEastAsia" w:eastAsiaTheme="minorEastAsia" w:hAnsiTheme="minorEastAsia" w:hint="eastAsia"/>
          <w:sz w:val="28"/>
          <w:szCs w:val="28"/>
        </w:rPr>
        <w:t>中共中央政治局委员、中央书记处书记，全国人大常委会有关领导同志，国务委员，最高人民法院院长，最高人民检察院检察长，全国政协有关领导同志出席大会。</w:t>
      </w:r>
    </w:p>
    <w:p w:rsidR="00F64C5F" w:rsidRPr="00F64C5F" w:rsidRDefault="00F64C5F" w:rsidP="001816DE">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F64C5F">
        <w:rPr>
          <w:rFonts w:asciiTheme="minorEastAsia" w:eastAsiaTheme="minorEastAsia" w:hAnsiTheme="minorEastAsia" w:hint="eastAsia"/>
          <w:sz w:val="28"/>
          <w:szCs w:val="28"/>
        </w:rPr>
        <w:t>中央教育工作领导小组成员，各省区市和计划单列市、新疆生产建设兵团，中央和国家机关有关部门、有关人民团体，军队有关单位，部分高校负责同志参加大会。</w:t>
      </w:r>
    </w:p>
    <w:p w:rsidR="00CE7C3A" w:rsidRPr="001816DE" w:rsidRDefault="00CE7C3A" w:rsidP="001816DE">
      <w:pPr>
        <w:pStyle w:val="a5"/>
        <w:shd w:val="clear" w:color="auto" w:fill="FFFFFF"/>
        <w:spacing w:before="0" w:beforeAutospacing="0" w:after="0" w:afterAutospacing="0" w:line="480" w:lineRule="exact"/>
        <w:ind w:firstLineChars="200" w:firstLine="562"/>
        <w:jc w:val="right"/>
        <w:rPr>
          <w:rFonts w:asciiTheme="minorEastAsia" w:eastAsiaTheme="minorEastAsia" w:hAnsiTheme="minorEastAsia"/>
          <w:b/>
          <w:sz w:val="28"/>
          <w:szCs w:val="28"/>
        </w:rPr>
      </w:pPr>
      <w:r w:rsidRPr="001816DE">
        <w:rPr>
          <w:rFonts w:asciiTheme="minorEastAsia" w:eastAsiaTheme="minorEastAsia" w:hAnsiTheme="minorEastAsia" w:hint="eastAsia"/>
          <w:b/>
          <w:sz w:val="28"/>
          <w:szCs w:val="28"/>
        </w:rPr>
        <w:t>来源：人民日报（2018年9月11日第1版）</w:t>
      </w:r>
    </w:p>
    <w:p w:rsidR="001E1702" w:rsidRDefault="001E1702">
      <w:pPr>
        <w:widowControl/>
        <w:jc w:val="left"/>
        <w:rPr>
          <w:rFonts w:asciiTheme="minorEastAsia" w:eastAsiaTheme="minorEastAsia" w:hAnsiTheme="minorEastAsia" w:cs="宋体"/>
          <w:kern w:val="0"/>
          <w:sz w:val="28"/>
          <w:szCs w:val="28"/>
        </w:rPr>
      </w:pPr>
      <w:r>
        <w:rPr>
          <w:rFonts w:asciiTheme="minorEastAsia" w:eastAsiaTheme="minorEastAsia" w:hAnsiTheme="minorEastAsia" w:cs="宋体"/>
          <w:kern w:val="0"/>
          <w:sz w:val="28"/>
          <w:szCs w:val="28"/>
        </w:rPr>
        <w:br w:type="page"/>
      </w:r>
    </w:p>
    <w:p w:rsidR="001E1702" w:rsidRDefault="001E1702" w:rsidP="008060E2">
      <w:pPr>
        <w:widowControl/>
        <w:spacing w:after="100" w:afterAutospacing="1" w:line="450" w:lineRule="atLeast"/>
        <w:jc w:val="center"/>
        <w:outlineLvl w:val="1"/>
        <w:rPr>
          <w:rFonts w:ascii="黑体" w:eastAsia="黑体" w:hAnsi="黑体" w:cs="黑体"/>
          <w:kern w:val="0"/>
          <w:sz w:val="44"/>
          <w:szCs w:val="44"/>
        </w:rPr>
      </w:pPr>
      <w:r w:rsidRPr="001E1702">
        <w:rPr>
          <w:rFonts w:ascii="黑体" w:eastAsia="黑体" w:hAnsi="黑体" w:cs="黑体" w:hint="eastAsia"/>
          <w:kern w:val="0"/>
          <w:sz w:val="44"/>
          <w:szCs w:val="44"/>
        </w:rPr>
        <w:lastRenderedPageBreak/>
        <w:t>习近平总书记在全国高校思想政治工作</w:t>
      </w:r>
    </w:p>
    <w:p w:rsidR="001D568F" w:rsidRDefault="001E1702" w:rsidP="008060E2">
      <w:pPr>
        <w:widowControl/>
        <w:spacing w:after="100" w:afterAutospacing="1" w:line="450" w:lineRule="atLeast"/>
        <w:jc w:val="center"/>
        <w:outlineLvl w:val="1"/>
        <w:rPr>
          <w:rFonts w:ascii="黑体" w:eastAsia="黑体" w:hAnsi="黑体" w:cs="黑体"/>
          <w:kern w:val="0"/>
          <w:sz w:val="44"/>
          <w:szCs w:val="44"/>
        </w:rPr>
      </w:pPr>
      <w:r w:rsidRPr="001E1702">
        <w:rPr>
          <w:rFonts w:ascii="黑体" w:eastAsia="黑体" w:hAnsi="黑体" w:cs="黑体" w:hint="eastAsia"/>
          <w:kern w:val="0"/>
          <w:sz w:val="44"/>
          <w:szCs w:val="44"/>
        </w:rPr>
        <w:t>会议上</w:t>
      </w:r>
      <w:r w:rsidR="002E251D">
        <w:rPr>
          <w:rFonts w:ascii="黑体" w:eastAsia="黑体" w:hAnsi="黑体" w:cs="黑体" w:hint="eastAsia"/>
          <w:kern w:val="0"/>
          <w:sz w:val="44"/>
          <w:szCs w:val="44"/>
        </w:rPr>
        <w:t>发表</w:t>
      </w:r>
      <w:r w:rsidRPr="001E1702">
        <w:rPr>
          <w:rFonts w:ascii="黑体" w:eastAsia="黑体" w:hAnsi="黑体" w:cs="黑体" w:hint="eastAsia"/>
          <w:kern w:val="0"/>
          <w:sz w:val="44"/>
          <w:szCs w:val="44"/>
        </w:rPr>
        <w:t>重要讲话</w:t>
      </w:r>
    </w:p>
    <w:p w:rsidR="00122865" w:rsidRPr="00122865" w:rsidRDefault="00122865" w:rsidP="001B2348">
      <w:pPr>
        <w:widowControl/>
        <w:spacing w:line="480" w:lineRule="exact"/>
        <w:ind w:firstLineChars="200" w:firstLine="560"/>
        <w:jc w:val="left"/>
        <w:rPr>
          <w:rFonts w:asciiTheme="minorEastAsia" w:eastAsiaTheme="minorEastAsia" w:hAnsiTheme="minorEastAsia"/>
          <w:sz w:val="28"/>
          <w:szCs w:val="28"/>
        </w:rPr>
      </w:pPr>
      <w:r w:rsidRPr="00122865">
        <w:rPr>
          <w:rFonts w:asciiTheme="minorEastAsia" w:eastAsiaTheme="minorEastAsia" w:hAnsiTheme="minorEastAsia" w:hint="eastAsia"/>
          <w:sz w:val="28"/>
          <w:szCs w:val="28"/>
        </w:rPr>
        <w:t>新华社北京12月8日电（记者吴晶、胡浩）全国高校思想政治工作会议12月7日至8日在北京召开。中共中央总书记、国家主席、中央军委主席习近平出席会议并发表重要讲话。他强调，高校思想政治工作关系高校培养什么样的人、如何培养人以及为谁培养人这个根本问题。要坚持把立德树人作为中心环节，把思想政治工作贯穿教育教学全过程，实现全程育人、全方位育人，努力开创我国高等教育事业发展新局面。</w:t>
      </w:r>
    </w:p>
    <w:p w:rsidR="00122865" w:rsidRPr="00122865" w:rsidRDefault="00122865" w:rsidP="001816DE">
      <w:pPr>
        <w:widowControl/>
        <w:spacing w:line="480" w:lineRule="exact"/>
        <w:ind w:firstLineChars="200" w:firstLine="560"/>
        <w:jc w:val="left"/>
        <w:rPr>
          <w:rFonts w:asciiTheme="minorEastAsia" w:eastAsiaTheme="minorEastAsia" w:hAnsiTheme="minorEastAsia"/>
          <w:sz w:val="28"/>
          <w:szCs w:val="28"/>
        </w:rPr>
      </w:pPr>
      <w:r w:rsidRPr="00122865">
        <w:rPr>
          <w:rFonts w:asciiTheme="minorEastAsia" w:eastAsiaTheme="minorEastAsia" w:hAnsiTheme="minorEastAsia" w:hint="eastAsia"/>
          <w:sz w:val="28"/>
          <w:szCs w:val="28"/>
        </w:rPr>
        <w:t>中共中央政治局常委、中央书记处书记刘云山作总结讲话。中共中央政治局常委王岐山、张高丽出席会议。</w:t>
      </w:r>
    </w:p>
    <w:p w:rsidR="00122865" w:rsidRPr="00122865" w:rsidRDefault="00122865" w:rsidP="001816DE">
      <w:pPr>
        <w:widowControl/>
        <w:spacing w:line="480" w:lineRule="exact"/>
        <w:ind w:firstLineChars="200" w:firstLine="560"/>
        <w:jc w:val="left"/>
        <w:rPr>
          <w:rFonts w:asciiTheme="minorEastAsia" w:eastAsiaTheme="minorEastAsia" w:hAnsiTheme="minorEastAsia"/>
          <w:sz w:val="28"/>
          <w:szCs w:val="28"/>
        </w:rPr>
      </w:pPr>
      <w:r w:rsidRPr="00122865">
        <w:rPr>
          <w:rFonts w:asciiTheme="minorEastAsia" w:eastAsiaTheme="minorEastAsia" w:hAnsiTheme="minorEastAsia" w:hint="eastAsia"/>
          <w:sz w:val="28"/>
          <w:szCs w:val="28"/>
        </w:rPr>
        <w:t>习近平在讲话中指出，教育强则国家强。高等教育发展水平是一个国家发展水平和发展潜力的重要标志。实现中华民族伟大复兴，教育的地位和作用不可忽视。我们对高等教育的需要比以往任何时候都更加迫切，对科学知识和卓越人才的渴求比以往任何时候都更加强烈。党中央作出加快建设世界一流大学和一流学科的战略决策，就是要提高我国高等教育发展水平，增强国家核心竞争力。</w:t>
      </w:r>
    </w:p>
    <w:p w:rsidR="00122865" w:rsidRPr="00122865" w:rsidRDefault="00122865" w:rsidP="001816DE">
      <w:pPr>
        <w:widowControl/>
        <w:spacing w:line="480" w:lineRule="exact"/>
        <w:ind w:firstLineChars="200" w:firstLine="560"/>
        <w:jc w:val="left"/>
        <w:rPr>
          <w:rFonts w:asciiTheme="minorEastAsia" w:eastAsiaTheme="minorEastAsia" w:hAnsiTheme="minorEastAsia"/>
          <w:sz w:val="28"/>
          <w:szCs w:val="28"/>
        </w:rPr>
      </w:pPr>
      <w:r w:rsidRPr="00122865">
        <w:rPr>
          <w:rFonts w:asciiTheme="minorEastAsia" w:eastAsiaTheme="minorEastAsia" w:hAnsiTheme="minorEastAsia" w:hint="eastAsia"/>
          <w:sz w:val="28"/>
          <w:szCs w:val="28"/>
        </w:rPr>
        <w:t>习近平强调，我国有独特的历史、独特的文化、独特的国情，决定了我国必须走自己的高等教育发展道路，扎实办好中国特色社会主义高校。我国高等教育发展方向要同我国发展的现实目标和未来方向紧密联系在一起，为人民服务，为中国共产党治国理政服务，为巩固和发展中国特色社会主义制度服务，为改革开放和社会主义现代化建设服务。</w:t>
      </w:r>
    </w:p>
    <w:p w:rsidR="00122865" w:rsidRPr="00122865" w:rsidRDefault="00122865" w:rsidP="001816DE">
      <w:pPr>
        <w:widowControl/>
        <w:spacing w:line="480" w:lineRule="exact"/>
        <w:ind w:firstLineChars="200" w:firstLine="560"/>
        <w:jc w:val="left"/>
        <w:rPr>
          <w:rFonts w:asciiTheme="minorEastAsia" w:eastAsiaTheme="minorEastAsia" w:hAnsiTheme="minorEastAsia"/>
          <w:sz w:val="28"/>
          <w:szCs w:val="28"/>
        </w:rPr>
      </w:pPr>
      <w:r w:rsidRPr="00122865">
        <w:rPr>
          <w:rFonts w:asciiTheme="minorEastAsia" w:eastAsiaTheme="minorEastAsia" w:hAnsiTheme="minorEastAsia" w:hint="eastAsia"/>
          <w:sz w:val="28"/>
          <w:szCs w:val="28"/>
        </w:rPr>
        <w:t>习近平指出，我国高等教育肩负着培养德智体美全面发展的社会主义事业建设者和接班人的重大任务，必须坚持正确政治方向。高校立身之本在于立德树人。只有培养出一流人才的高校，才能够成为世界一流大学。办好我国高校，办出世界一流大学，必须牢牢抓住全面提高人才培养能力这个核心点，并以此来带动高校其他工作。</w:t>
      </w:r>
    </w:p>
    <w:p w:rsidR="00122865" w:rsidRPr="00122865" w:rsidRDefault="00122865" w:rsidP="001816DE">
      <w:pPr>
        <w:widowControl/>
        <w:spacing w:line="480" w:lineRule="exact"/>
        <w:ind w:firstLineChars="200" w:firstLine="560"/>
        <w:jc w:val="left"/>
        <w:rPr>
          <w:rFonts w:asciiTheme="minorEastAsia" w:eastAsiaTheme="minorEastAsia" w:hAnsiTheme="minorEastAsia"/>
          <w:sz w:val="28"/>
          <w:szCs w:val="28"/>
        </w:rPr>
      </w:pPr>
      <w:r w:rsidRPr="00122865">
        <w:rPr>
          <w:rFonts w:asciiTheme="minorEastAsia" w:eastAsiaTheme="minorEastAsia" w:hAnsiTheme="minorEastAsia" w:hint="eastAsia"/>
          <w:sz w:val="28"/>
          <w:szCs w:val="28"/>
        </w:rPr>
        <w:lastRenderedPageBreak/>
        <w:t>习近平强调，我们的高校是党领导下的高校，是中国特色社会主义高校。办好我们的高校，必须坚持以马克思主义为指导，全面贯彻党的教育方针。要坚持不懈传播马克思主义科学理论，抓好马克思主义理论教育，为学生一生成长奠定科学的思想基础。要坚持不懈培育和弘扬社会主义核心价值观，引导广大师生做社会主义核心价值观的坚定信仰者、积极传播者、模范践行者。要坚持不懈促进高校和谐稳定，培育理性平和的健康心态，加强人文关怀和心理疏导，把高校建设成为安定团结的模范之地。要坚持不懈培育优良校风和学风，使高校发展做到治理有方、管理到位、风清气正。</w:t>
      </w:r>
    </w:p>
    <w:p w:rsidR="00122865" w:rsidRPr="00122865" w:rsidRDefault="00122865" w:rsidP="001816DE">
      <w:pPr>
        <w:widowControl/>
        <w:spacing w:line="480" w:lineRule="exact"/>
        <w:ind w:firstLineChars="200" w:firstLine="560"/>
        <w:jc w:val="left"/>
        <w:rPr>
          <w:rFonts w:asciiTheme="minorEastAsia" w:eastAsiaTheme="minorEastAsia" w:hAnsiTheme="minorEastAsia"/>
          <w:sz w:val="28"/>
          <w:szCs w:val="28"/>
        </w:rPr>
      </w:pPr>
      <w:r w:rsidRPr="00122865">
        <w:rPr>
          <w:rFonts w:asciiTheme="minorEastAsia" w:eastAsiaTheme="minorEastAsia" w:hAnsiTheme="minorEastAsia" w:hint="eastAsia"/>
          <w:sz w:val="28"/>
          <w:szCs w:val="28"/>
        </w:rPr>
        <w:t>习近平指出，思想政治工作从根本上说是做人的工作，必须围绕学生、关照学生、服务学生，不断提高学生思想水平、政治觉悟、道德品质、文化素养，让学生成为德才兼备、全面发展的人才。</w:t>
      </w:r>
    </w:p>
    <w:p w:rsidR="00122865" w:rsidRPr="00122865" w:rsidRDefault="00122865" w:rsidP="001816DE">
      <w:pPr>
        <w:widowControl/>
        <w:spacing w:line="480" w:lineRule="exact"/>
        <w:ind w:firstLineChars="200" w:firstLine="560"/>
        <w:jc w:val="left"/>
        <w:rPr>
          <w:rFonts w:asciiTheme="minorEastAsia" w:eastAsiaTheme="minorEastAsia" w:hAnsiTheme="minorEastAsia"/>
          <w:sz w:val="28"/>
          <w:szCs w:val="28"/>
        </w:rPr>
      </w:pPr>
      <w:r w:rsidRPr="00122865">
        <w:rPr>
          <w:rFonts w:asciiTheme="minorEastAsia" w:eastAsiaTheme="minorEastAsia" w:hAnsiTheme="minorEastAsia" w:hint="eastAsia"/>
          <w:sz w:val="28"/>
          <w:szCs w:val="28"/>
        </w:rPr>
        <w:t>习近平强调，要教育引导学生正确认识世界和中国发展大势，从我们党探索中国特色社会主义历史发展和伟大实践中，认识和把握人类社会发展的历史必然性，认识和把握中国特色社会主义的历史必然性，不断树立为共产主义远大理想和中国特色社会主义共同理想而奋斗的信念和信心；正确认识中国特色和国际比较，全面客观认识当代中国、看待外部世界；正确认识时代责任和历史使命，用中国梦激扬青春梦，为学生点亮理想的灯、照亮前行的路，激励学生自觉把个人的理想追求融入国家和民族的事业中，勇做走在时代前列的奋进者、开拓者；正确认识远大抱负和脚踏实地，珍惜韶华、脚踏实地，把远大抱负落实到实际行动中，让勤奋学习成为青春飞扬的动力，让增长本领成为青春搏击的能量。</w:t>
      </w:r>
    </w:p>
    <w:p w:rsidR="00122865" w:rsidRPr="00122865" w:rsidRDefault="00122865" w:rsidP="001816DE">
      <w:pPr>
        <w:widowControl/>
        <w:spacing w:line="480" w:lineRule="exact"/>
        <w:ind w:firstLineChars="200" w:firstLine="560"/>
        <w:jc w:val="left"/>
        <w:rPr>
          <w:rFonts w:asciiTheme="minorEastAsia" w:eastAsiaTheme="minorEastAsia" w:hAnsiTheme="minorEastAsia"/>
          <w:sz w:val="28"/>
          <w:szCs w:val="28"/>
        </w:rPr>
      </w:pPr>
      <w:r w:rsidRPr="00122865">
        <w:rPr>
          <w:rFonts w:asciiTheme="minorEastAsia" w:eastAsiaTheme="minorEastAsia" w:hAnsiTheme="minorEastAsia" w:hint="eastAsia"/>
          <w:sz w:val="28"/>
          <w:szCs w:val="28"/>
        </w:rPr>
        <w:t>习近平指出，做好高校思想政治工作，要因事而化、因时而进、因势而新。要遵循思想政治工作规律，遵循教书育人规律，遵循学生成长规律，不断提高工作能力和水平。要用好课堂教学这个主渠道，思想政治理论课要坚持在改进中加强，提升思想政治教育亲和力和针对性，满足学生成长发展需求和期待，其他各门课都要守好一段渠、种好责任田，使各类课程与思想政治理论课同向同行，形成协同效应。要加快构建中国特色哲学社会科学学科体系和教材体系，推出更多高水平教材，创新学术话语体系，</w:t>
      </w:r>
      <w:r w:rsidRPr="00122865">
        <w:rPr>
          <w:rFonts w:asciiTheme="minorEastAsia" w:eastAsiaTheme="minorEastAsia" w:hAnsiTheme="minorEastAsia" w:hint="eastAsia"/>
          <w:sz w:val="28"/>
          <w:szCs w:val="28"/>
        </w:rPr>
        <w:lastRenderedPageBreak/>
        <w:t>建立科学权威、公开透明的哲学社会科学成果评价体系，努力构建全方位、全领域、全要素的哲学社会科学体系。要更加注重以文化人以文育人，广泛开展文明校园创建，开展形式多样、健康向上、格调高雅的校园文化活动，广泛开展各类社会实践。要运用新媒体新技术使工作活起来，推动思想政治工作传统优势同信息技术高度融合，增强时代感和吸引力。</w:t>
      </w:r>
    </w:p>
    <w:p w:rsidR="00122865" w:rsidRPr="00122865" w:rsidRDefault="00122865" w:rsidP="001816DE">
      <w:pPr>
        <w:widowControl/>
        <w:spacing w:line="480" w:lineRule="exact"/>
        <w:ind w:firstLineChars="200" w:firstLine="560"/>
        <w:jc w:val="left"/>
        <w:rPr>
          <w:rFonts w:asciiTheme="minorEastAsia" w:eastAsiaTheme="minorEastAsia" w:hAnsiTheme="minorEastAsia"/>
          <w:sz w:val="28"/>
          <w:szCs w:val="28"/>
        </w:rPr>
      </w:pPr>
      <w:r w:rsidRPr="00122865">
        <w:rPr>
          <w:rFonts w:asciiTheme="minorEastAsia" w:eastAsiaTheme="minorEastAsia" w:hAnsiTheme="minorEastAsia" w:hint="eastAsia"/>
          <w:sz w:val="28"/>
          <w:szCs w:val="28"/>
        </w:rPr>
        <w:t>习近平强调，教师是人类灵魂的工程师，承担着神圣使命。传道者自己首先要明道、信道。高校教师要坚持教育者先受教育，努力成为先进思想文化的传播者、党执政的坚定支持者，更好担起学生健康成长指导者和引路人的责任。要加强师德师风建设，坚持教书和育人相统一，坚持言传和身教相统一，坚持潜心问道和关注社会相统一，坚持学术自由和学术规范相统一，引导广大教师以德立身、以德立学、以德施教。</w:t>
      </w:r>
    </w:p>
    <w:p w:rsidR="00122865" w:rsidRPr="00122865" w:rsidRDefault="00122865" w:rsidP="001816DE">
      <w:pPr>
        <w:widowControl/>
        <w:spacing w:line="480" w:lineRule="exact"/>
        <w:ind w:firstLineChars="200" w:firstLine="560"/>
        <w:jc w:val="left"/>
        <w:rPr>
          <w:rFonts w:asciiTheme="minorEastAsia" w:eastAsiaTheme="minorEastAsia" w:hAnsiTheme="minorEastAsia"/>
          <w:sz w:val="28"/>
          <w:szCs w:val="28"/>
        </w:rPr>
      </w:pPr>
      <w:r w:rsidRPr="00122865">
        <w:rPr>
          <w:rFonts w:asciiTheme="minorEastAsia" w:eastAsiaTheme="minorEastAsia" w:hAnsiTheme="minorEastAsia" w:hint="eastAsia"/>
          <w:sz w:val="28"/>
          <w:szCs w:val="28"/>
        </w:rPr>
        <w:t>习近平指出，办好我国高等教育，必须坚持党的领导，牢牢掌握党对高校工作的领导权，使高校成为坚持党的领导的坚强阵地。党委要保证高校正确办学方向，掌握高校思想政治工作主导权，保证高校始终成为培养社会主义事业建设者和接班人的坚强阵地。各级党委要把高校思想政治工作摆在重要位置，加强领导和指导，形成党委统一领导、各部门各方面齐抓共管的工作格局。各地党委书记和有关部门党组书记要多到高校走走，多同师生接触，多次去高校作报告，回答师生关注的理论和现实问题。要加强同高校知识分子的联系，多关心、多交流、多鼓励，善交朋友、广交朋友、深交朋友，多听他们的意见，真听他们的意见。</w:t>
      </w:r>
    </w:p>
    <w:p w:rsidR="00122865" w:rsidRPr="00122865" w:rsidRDefault="00122865" w:rsidP="001816DE">
      <w:pPr>
        <w:widowControl/>
        <w:spacing w:line="480" w:lineRule="exact"/>
        <w:ind w:firstLineChars="200" w:firstLine="560"/>
        <w:jc w:val="left"/>
        <w:rPr>
          <w:rFonts w:asciiTheme="minorEastAsia" w:eastAsiaTheme="minorEastAsia" w:hAnsiTheme="minorEastAsia"/>
          <w:sz w:val="28"/>
          <w:szCs w:val="28"/>
        </w:rPr>
      </w:pPr>
      <w:r w:rsidRPr="00122865">
        <w:rPr>
          <w:rFonts w:asciiTheme="minorEastAsia" w:eastAsiaTheme="minorEastAsia" w:hAnsiTheme="minorEastAsia" w:hint="eastAsia"/>
          <w:sz w:val="28"/>
          <w:szCs w:val="28"/>
        </w:rPr>
        <w:t>习近平强调，高校党委对学校工作实行全面领导，承担管党治党、办学治校主体责任，把方向、管大局、作决策、保落实。要加强高校党的基层组织建设，创新体制机制，改进工作方式，提高党的基层组织做思想政治工作能力。要做好在高校教师和学生中发展党员工作，加强党员队伍教育管理，使每个师生党员都做到在党爱党、在党言党、在党为党。</w:t>
      </w:r>
    </w:p>
    <w:p w:rsidR="00122865" w:rsidRPr="00122865" w:rsidRDefault="00122865" w:rsidP="001816DE">
      <w:pPr>
        <w:widowControl/>
        <w:spacing w:line="480" w:lineRule="exact"/>
        <w:ind w:firstLineChars="200" w:firstLine="560"/>
        <w:jc w:val="left"/>
        <w:rPr>
          <w:rFonts w:asciiTheme="minorEastAsia" w:eastAsiaTheme="minorEastAsia" w:hAnsiTheme="minorEastAsia"/>
          <w:sz w:val="28"/>
          <w:szCs w:val="28"/>
        </w:rPr>
      </w:pPr>
      <w:r w:rsidRPr="00122865">
        <w:rPr>
          <w:rFonts w:asciiTheme="minorEastAsia" w:eastAsiaTheme="minorEastAsia" w:hAnsiTheme="minorEastAsia" w:hint="eastAsia"/>
          <w:sz w:val="28"/>
          <w:szCs w:val="28"/>
        </w:rPr>
        <w:t>习近平指出，长期以来，高校思想政治工作队伍兢兢业业、甘于奉献、奋发有为，为高等教育事业发展作出了重要贡献。要拓展选拔视野，抓好教育培训，强化实践锻炼，健全激励机制，整体推进高校党政干部和共青</w:t>
      </w:r>
      <w:r w:rsidRPr="00122865">
        <w:rPr>
          <w:rFonts w:asciiTheme="minorEastAsia" w:eastAsiaTheme="minorEastAsia" w:hAnsiTheme="minorEastAsia" w:hint="eastAsia"/>
          <w:sz w:val="28"/>
          <w:szCs w:val="28"/>
        </w:rPr>
        <w:lastRenderedPageBreak/>
        <w:t>团干部、思想政治理论课教师和哲学社会科学课教师、辅导员班主任和心理咨询教师等队伍建设，保证这支队伍后继有人、源源不断。</w:t>
      </w:r>
    </w:p>
    <w:p w:rsidR="00122865" w:rsidRPr="00122865" w:rsidRDefault="00122865" w:rsidP="001816DE">
      <w:pPr>
        <w:widowControl/>
        <w:spacing w:line="480" w:lineRule="exact"/>
        <w:ind w:firstLineChars="200" w:firstLine="560"/>
        <w:jc w:val="left"/>
        <w:rPr>
          <w:rFonts w:asciiTheme="minorEastAsia" w:eastAsiaTheme="minorEastAsia" w:hAnsiTheme="minorEastAsia"/>
          <w:sz w:val="28"/>
          <w:szCs w:val="28"/>
        </w:rPr>
      </w:pPr>
      <w:r w:rsidRPr="00122865">
        <w:rPr>
          <w:rFonts w:asciiTheme="minorEastAsia" w:eastAsiaTheme="minorEastAsia" w:hAnsiTheme="minorEastAsia" w:hint="eastAsia"/>
          <w:sz w:val="28"/>
          <w:szCs w:val="28"/>
        </w:rPr>
        <w:t>刘云山在讲话中指出，习近平总书记重要讲话从全局和战略高度，深刻回答了事关高等教育事业发展和高校思想政治工作的一系列重大问题，具有很强的政治性、思想性和针对性，是指导做好新形势下高校思想政治工作的纲领性文献，对于办好中国特色社会主义大学、推进党和国家事业发展，具有十分重要的意义。要深入学习领会，自觉用讲话精神指导工作，推动高校思想政治工作和党的建设强起来。</w:t>
      </w:r>
    </w:p>
    <w:p w:rsidR="00122865" w:rsidRPr="00122865" w:rsidRDefault="00122865" w:rsidP="001816DE">
      <w:pPr>
        <w:widowControl/>
        <w:spacing w:line="480" w:lineRule="exact"/>
        <w:ind w:firstLineChars="200" w:firstLine="560"/>
        <w:jc w:val="left"/>
        <w:rPr>
          <w:rFonts w:asciiTheme="minorEastAsia" w:eastAsiaTheme="minorEastAsia" w:hAnsiTheme="minorEastAsia"/>
          <w:sz w:val="28"/>
          <w:szCs w:val="28"/>
        </w:rPr>
      </w:pPr>
      <w:r w:rsidRPr="00122865">
        <w:rPr>
          <w:rFonts w:asciiTheme="minorEastAsia" w:eastAsiaTheme="minorEastAsia" w:hAnsiTheme="minorEastAsia" w:hint="eastAsia"/>
          <w:sz w:val="28"/>
          <w:szCs w:val="28"/>
        </w:rPr>
        <w:t>刘云山说，贯彻习近平总书记重要讲话精神，重在提高思想认识、解决突出问题、抓好任务落实。要深刻认识做好高校思想政治工作的重大意义、目标任务和基本要求，增强做好工作的责任感使命感。要牢牢把握社会主义办学方向，坚持以马克思主义为指导，坚持党对高校的领导，增强道路自信、理论自信、制度自信、文化自信，培养中国特色社会主义合格建设者和可靠接班人。要办好思想政治理论课，发挥好哲学社会科学育人功能，加强高校各类阵地建设管理，加强教师队伍和思想政治工作队伍建设。要强化问题导向，弘扬改革创新精神，在破解高校思想政治工作短板上取得实质性进展。各级党委要负起把关定向、统筹指导、建强班子的责任，把高校思想政治工作纳入党建工作和意识形态工作责任制，确保高校成为坚持党的领导的坚强阵地。组织、宣传、教育等部门要各负其责，形成齐抓共管的工作格局。高校党委要履行好管党治党、办学治校的主体责任，坚持和完善党委领导下的校长负责制，抓好基层党组织建设，把党建和思想政治工作优势转化为高校发展优势。</w:t>
      </w:r>
    </w:p>
    <w:p w:rsidR="00122865" w:rsidRPr="00122865" w:rsidRDefault="00122865" w:rsidP="001816DE">
      <w:pPr>
        <w:widowControl/>
        <w:spacing w:line="480" w:lineRule="exact"/>
        <w:ind w:firstLineChars="200" w:firstLine="560"/>
        <w:jc w:val="left"/>
        <w:rPr>
          <w:rFonts w:asciiTheme="minorEastAsia" w:eastAsiaTheme="minorEastAsia" w:hAnsiTheme="minorEastAsia"/>
          <w:sz w:val="28"/>
          <w:szCs w:val="28"/>
        </w:rPr>
      </w:pPr>
      <w:r w:rsidRPr="00122865">
        <w:rPr>
          <w:rFonts w:asciiTheme="minorEastAsia" w:eastAsiaTheme="minorEastAsia" w:hAnsiTheme="minorEastAsia" w:hint="eastAsia"/>
          <w:sz w:val="28"/>
          <w:szCs w:val="28"/>
        </w:rPr>
        <w:t>北京市、浙江省、陕西省、清华大学、哈尔滨工业大学、上海大学、华南师范大学、四川交通职业技术学院负责同志在会上发言。</w:t>
      </w:r>
    </w:p>
    <w:p w:rsidR="00122865" w:rsidRPr="00122865" w:rsidRDefault="00122865" w:rsidP="001816DE">
      <w:pPr>
        <w:widowControl/>
        <w:spacing w:line="480" w:lineRule="exact"/>
        <w:ind w:firstLineChars="200" w:firstLine="560"/>
        <w:jc w:val="left"/>
        <w:rPr>
          <w:rFonts w:asciiTheme="minorEastAsia" w:eastAsiaTheme="minorEastAsia" w:hAnsiTheme="minorEastAsia"/>
          <w:sz w:val="28"/>
          <w:szCs w:val="28"/>
        </w:rPr>
      </w:pPr>
      <w:r w:rsidRPr="00122865">
        <w:rPr>
          <w:rFonts w:asciiTheme="minorEastAsia" w:eastAsiaTheme="minorEastAsia" w:hAnsiTheme="minorEastAsia" w:hint="eastAsia"/>
          <w:sz w:val="28"/>
          <w:szCs w:val="28"/>
        </w:rPr>
        <w:t>部分中共中央政治局委员、中央书记处书记出席会议。</w:t>
      </w:r>
    </w:p>
    <w:p w:rsidR="001816DE" w:rsidRDefault="00122865" w:rsidP="001816DE">
      <w:pPr>
        <w:widowControl/>
        <w:spacing w:line="480" w:lineRule="exact"/>
        <w:ind w:firstLineChars="200" w:firstLine="560"/>
        <w:jc w:val="left"/>
        <w:rPr>
          <w:rFonts w:asciiTheme="minorEastAsia" w:eastAsiaTheme="minorEastAsia" w:hAnsiTheme="minorEastAsia"/>
          <w:sz w:val="28"/>
          <w:szCs w:val="28"/>
        </w:rPr>
      </w:pPr>
      <w:r w:rsidRPr="00122865">
        <w:rPr>
          <w:rFonts w:asciiTheme="minorEastAsia" w:eastAsiaTheme="minorEastAsia" w:hAnsiTheme="minorEastAsia" w:hint="eastAsia"/>
          <w:sz w:val="28"/>
          <w:szCs w:val="28"/>
        </w:rPr>
        <w:t>中央党的建设工作领导小组成员，中央宣传思想工作领导小组成员，中央和国家机关有关部门负责同志，中央军委机关有关部门负责同志，各省区市和新疆生产建设兵团党委政府有关负责同志，部分高校党委书记和校长出席会议。</w:t>
      </w:r>
      <w:r w:rsidR="001816DE">
        <w:rPr>
          <w:rFonts w:asciiTheme="minorEastAsia" w:eastAsiaTheme="minorEastAsia" w:hAnsiTheme="minorEastAsia"/>
          <w:sz w:val="28"/>
          <w:szCs w:val="28"/>
        </w:rPr>
        <w:br w:type="page"/>
      </w:r>
    </w:p>
    <w:p w:rsidR="00122865" w:rsidRPr="00122865" w:rsidRDefault="00CA4B17" w:rsidP="001816DE">
      <w:pPr>
        <w:widowControl/>
        <w:spacing w:line="480" w:lineRule="exact"/>
        <w:ind w:firstLineChars="200" w:firstLine="880"/>
        <w:jc w:val="left"/>
        <w:rPr>
          <w:rFonts w:ascii="黑体" w:eastAsia="黑体" w:hAnsi="黑体" w:cs="黑体"/>
          <w:kern w:val="0"/>
          <w:sz w:val="44"/>
          <w:szCs w:val="44"/>
        </w:rPr>
      </w:pPr>
      <w:r w:rsidRPr="00122865">
        <w:rPr>
          <w:rFonts w:ascii="黑体" w:eastAsia="黑体" w:hAnsi="黑体" w:cs="黑体" w:hint="eastAsia"/>
          <w:kern w:val="0"/>
          <w:sz w:val="44"/>
          <w:szCs w:val="44"/>
        </w:rPr>
        <w:lastRenderedPageBreak/>
        <w:t>习近平总书记在学校思想政治理论课</w:t>
      </w:r>
    </w:p>
    <w:p w:rsidR="00CA4B17" w:rsidRPr="00122865" w:rsidRDefault="00CA4B17" w:rsidP="00122865">
      <w:pPr>
        <w:widowControl/>
        <w:spacing w:after="100" w:afterAutospacing="1" w:line="450" w:lineRule="atLeast"/>
        <w:jc w:val="center"/>
        <w:outlineLvl w:val="1"/>
        <w:rPr>
          <w:rFonts w:ascii="黑体" w:eastAsia="黑体" w:hAnsi="黑体" w:cs="黑体"/>
          <w:kern w:val="0"/>
          <w:sz w:val="44"/>
          <w:szCs w:val="44"/>
        </w:rPr>
      </w:pPr>
      <w:r w:rsidRPr="00122865">
        <w:rPr>
          <w:rFonts w:ascii="黑体" w:eastAsia="黑体" w:hAnsi="黑体" w:cs="黑体" w:hint="eastAsia"/>
          <w:kern w:val="0"/>
          <w:sz w:val="44"/>
          <w:szCs w:val="44"/>
        </w:rPr>
        <w:t>教师座谈会上</w:t>
      </w:r>
      <w:r w:rsidR="002E251D">
        <w:rPr>
          <w:rFonts w:ascii="黑体" w:eastAsia="黑体" w:hAnsi="黑体" w:cs="黑体" w:hint="eastAsia"/>
          <w:kern w:val="0"/>
          <w:sz w:val="44"/>
          <w:szCs w:val="44"/>
        </w:rPr>
        <w:t>发表</w:t>
      </w:r>
      <w:r w:rsidRPr="00122865">
        <w:rPr>
          <w:rFonts w:ascii="黑体" w:eastAsia="黑体" w:hAnsi="黑体" w:cs="黑体" w:hint="eastAsia"/>
          <w:kern w:val="0"/>
          <w:sz w:val="44"/>
          <w:szCs w:val="44"/>
        </w:rPr>
        <w:t>重要讲话</w:t>
      </w:r>
    </w:p>
    <w:p w:rsidR="00B556DE" w:rsidRPr="00B556DE" w:rsidRDefault="00B556DE" w:rsidP="001816DE">
      <w:pPr>
        <w:widowControl/>
        <w:spacing w:line="480" w:lineRule="exact"/>
        <w:ind w:firstLineChars="200" w:firstLine="560"/>
        <w:rPr>
          <w:rFonts w:asciiTheme="minorEastAsia" w:eastAsiaTheme="minorEastAsia" w:hAnsiTheme="minorEastAsia"/>
          <w:sz w:val="28"/>
          <w:szCs w:val="28"/>
        </w:rPr>
      </w:pPr>
      <w:r w:rsidRPr="00B556DE">
        <w:rPr>
          <w:rFonts w:asciiTheme="minorEastAsia" w:eastAsiaTheme="minorEastAsia" w:hAnsiTheme="minorEastAsia" w:hint="eastAsia"/>
          <w:sz w:val="28"/>
          <w:szCs w:val="28"/>
        </w:rPr>
        <w:t>新华社北京3月18日电（记者吴晶、胡浩）中共中央总书记、国家主席、中央军委主席习近平18日上午在京主持召开学校思想政治理论课教师座谈会并发表重要讲话，向全国大中小学思政课教师致以诚挚的问候和崇高的敬意。他强调，办好思想政治理论课，最根本的是要全面贯彻党的教育方针，解决好培养什么人、怎样培养人、为谁培养人这个根本问题。新时代贯彻党的教育方针，要坚持马克思主义指导地位，贯彻新时代中国特色社会主义思想，坚持社会主义办学方向，落实立德树人的根本任务，坚持教育为人民服务、为中国共产党治国理政服务、为巩固和发展中国特色社会主义制度服务、为改革开放和社会主义现代化建设服务，扎根中国大地办教育，同生产劳动和社会实践相结合，加快推进教育现代化、建设教育强国、办好人民满意的教育，努力培养担当民族复兴大任的时代新人，培养德智体美劳全面发展的社会主义建设者和接班人。</w:t>
      </w:r>
    </w:p>
    <w:p w:rsidR="00B556DE" w:rsidRPr="00B556DE" w:rsidRDefault="00B556DE" w:rsidP="001816DE">
      <w:pPr>
        <w:widowControl/>
        <w:spacing w:line="480" w:lineRule="exact"/>
        <w:ind w:firstLineChars="200" w:firstLine="560"/>
        <w:rPr>
          <w:rFonts w:asciiTheme="minorEastAsia" w:eastAsiaTheme="minorEastAsia" w:hAnsiTheme="minorEastAsia"/>
          <w:sz w:val="28"/>
          <w:szCs w:val="28"/>
        </w:rPr>
      </w:pPr>
      <w:r w:rsidRPr="00B556DE">
        <w:rPr>
          <w:rFonts w:asciiTheme="minorEastAsia" w:eastAsiaTheme="minorEastAsia" w:hAnsiTheme="minorEastAsia" w:hint="eastAsia"/>
          <w:sz w:val="28"/>
          <w:szCs w:val="28"/>
        </w:rPr>
        <w:t>中共中央政治局常委、中央书记处书记王沪宁出席座谈会。</w:t>
      </w:r>
    </w:p>
    <w:p w:rsidR="00B556DE" w:rsidRPr="00B556DE" w:rsidRDefault="00B556DE" w:rsidP="001816DE">
      <w:pPr>
        <w:widowControl/>
        <w:spacing w:line="480" w:lineRule="exact"/>
        <w:ind w:firstLineChars="200" w:firstLine="560"/>
        <w:rPr>
          <w:rFonts w:asciiTheme="minorEastAsia" w:eastAsiaTheme="minorEastAsia" w:hAnsiTheme="minorEastAsia"/>
          <w:sz w:val="28"/>
          <w:szCs w:val="28"/>
        </w:rPr>
      </w:pPr>
      <w:r w:rsidRPr="00B556DE">
        <w:rPr>
          <w:rFonts w:asciiTheme="minorEastAsia" w:eastAsiaTheme="minorEastAsia" w:hAnsiTheme="minorEastAsia" w:hint="eastAsia"/>
          <w:sz w:val="28"/>
          <w:szCs w:val="28"/>
        </w:rPr>
        <w:t>座谈会上，清华大学马克思主义学院退休教授林泰、中国人民大学马克思主义学院教授刘建军、复旦大学马克思主义学院高级讲师陈果、南京航空航天大学马克思主义学院副教授徐川、新疆农业职业技术学院马克思主义学院教授王学利、西安兴华小学二级教师王良、武汉市解放中学高级教师吴又存、华东师范大学第一附属中学高级教师陈明青先后发言。他们结合实际就贯彻党的教育方针、加强理论教育、提高思政课教学实效、全面做好立德树人工作、推动思想政治工作创新发展、将社会主义核心价值观融入教育教学全过程、当好学生引路人等问题介绍工作情况，提出意见和建议。</w:t>
      </w:r>
    </w:p>
    <w:p w:rsidR="00B556DE" w:rsidRPr="00B556DE" w:rsidRDefault="00B556DE" w:rsidP="001816DE">
      <w:pPr>
        <w:widowControl/>
        <w:spacing w:line="480" w:lineRule="exact"/>
        <w:ind w:firstLineChars="200" w:firstLine="560"/>
        <w:rPr>
          <w:rFonts w:asciiTheme="minorEastAsia" w:eastAsiaTheme="minorEastAsia" w:hAnsiTheme="minorEastAsia"/>
          <w:sz w:val="28"/>
          <w:szCs w:val="28"/>
        </w:rPr>
      </w:pPr>
      <w:r w:rsidRPr="00B556DE">
        <w:rPr>
          <w:rFonts w:asciiTheme="minorEastAsia" w:eastAsiaTheme="minorEastAsia" w:hAnsiTheme="minorEastAsia" w:hint="eastAsia"/>
          <w:sz w:val="28"/>
          <w:szCs w:val="28"/>
        </w:rPr>
        <w:t>在认真听取大家发言后，习近平发表了重要讲话。他强调，青少年是祖国的未来、民族的希望。我们党立志于中华民族千秋伟业，必须培养一代又一代拥护中国共产党领导和我国社会主义制度、立志为中国特色社会主义事业奋斗终身的有用人才。在这个根本问题上，必须旗帜鲜明、毫不</w:t>
      </w:r>
      <w:r w:rsidRPr="00B556DE">
        <w:rPr>
          <w:rFonts w:asciiTheme="minorEastAsia" w:eastAsiaTheme="minorEastAsia" w:hAnsiTheme="minorEastAsia" w:hint="eastAsia"/>
          <w:sz w:val="28"/>
          <w:szCs w:val="28"/>
        </w:rPr>
        <w:lastRenderedPageBreak/>
        <w:t>含糊。这就要求我们把下一代教育好、培养好，从学校抓起、从娃娃抓起。在大中小学循序渐进、螺旋上升地开设思想政治理论课非常必要，是培养一代又一代社会主义建设者和接班人的重要保障。</w:t>
      </w:r>
    </w:p>
    <w:p w:rsidR="00982080" w:rsidRDefault="00B556DE" w:rsidP="001816DE">
      <w:pPr>
        <w:widowControl/>
        <w:spacing w:line="480" w:lineRule="exact"/>
        <w:ind w:firstLineChars="200" w:firstLine="560"/>
        <w:rPr>
          <w:rFonts w:asciiTheme="minorEastAsia" w:eastAsiaTheme="minorEastAsia" w:hAnsiTheme="minorEastAsia"/>
          <w:sz w:val="28"/>
          <w:szCs w:val="28"/>
        </w:rPr>
      </w:pPr>
      <w:r w:rsidRPr="00B556DE">
        <w:rPr>
          <w:rFonts w:asciiTheme="minorEastAsia" w:eastAsiaTheme="minorEastAsia" w:hAnsiTheme="minorEastAsia" w:hint="eastAsia"/>
          <w:sz w:val="28"/>
          <w:szCs w:val="28"/>
        </w:rPr>
        <w:t>习近平强调，思想政治理论课是落实立德树人根本任务的关键课程。青少年阶段是人生的“拔节孕穗期”，最需要精心引导和栽培。我们办中国特色社会主义教育，就是要理直气壮开好思政课，用新时代中国特色社会主义思想铸魂育人，引导学生增强中国特色社会主义道路自信、理论自信、制度自信、文化自信，厚植爱国主义情怀，把爱国情、强国志、报国行自觉融入坚持和发展中国特色社会主义事业、建设社会主义现代化强国、实现中华民族伟大复兴的奋斗之中。思政课作用不可替代，思政课教师队伍责任重大。</w:t>
      </w:r>
    </w:p>
    <w:p w:rsidR="00982080" w:rsidRDefault="00B556DE" w:rsidP="001816DE">
      <w:pPr>
        <w:widowControl/>
        <w:spacing w:line="480" w:lineRule="exact"/>
        <w:ind w:firstLineChars="200" w:firstLine="560"/>
        <w:rPr>
          <w:rFonts w:asciiTheme="minorEastAsia" w:eastAsiaTheme="minorEastAsia" w:hAnsiTheme="minorEastAsia"/>
          <w:sz w:val="28"/>
          <w:szCs w:val="28"/>
        </w:rPr>
      </w:pPr>
      <w:r w:rsidRPr="00B556DE">
        <w:rPr>
          <w:rFonts w:asciiTheme="minorEastAsia" w:eastAsiaTheme="minorEastAsia" w:hAnsiTheme="minorEastAsia" w:hint="eastAsia"/>
          <w:sz w:val="28"/>
          <w:szCs w:val="28"/>
        </w:rPr>
        <w:t>习近平指出，党中央对教育工作高度重视。我们对思想政治工作高度重视，始终坚持马克思主义指导地位，大力推进中国特色社会主义学科体系建设，为思政课建设提供了根本保证。我们对共产党执政规律、社会主义建设规律、人类社会发展规律的认识和把握不断深入，开辟了中国特色社会主义理论和实践发展新境界，中国特色社会主义取得举世瞩目的成就，中国特色社会主义道路自信、理论自信、制度自信、文化自信不断增强，为思政课建设提供了有力支撑。中华民族几千年来形成了博大精深的优秀传统文化，我们党带领人民在革命、建设、改革过程中锻造的革命文化和社会主义先进文化，为思政课建设提供了深厚力量。思政课建设长期以来形成的一系列规律性认识和成功经验，为思政课建设守正创新提供了重要基础。有了这些基础和条件，有了我们这支可信、可敬、可靠，乐为、敢为、有为的思政课教师队伍，我们完全有信心有能力把思政课办得越来越好。</w:t>
      </w:r>
    </w:p>
    <w:p w:rsidR="00B556DE" w:rsidRPr="00B556DE" w:rsidRDefault="00B556DE" w:rsidP="001816DE">
      <w:pPr>
        <w:widowControl/>
        <w:spacing w:line="480" w:lineRule="exact"/>
        <w:ind w:firstLineChars="200" w:firstLine="560"/>
        <w:rPr>
          <w:rFonts w:asciiTheme="minorEastAsia" w:eastAsiaTheme="minorEastAsia" w:hAnsiTheme="minorEastAsia"/>
          <w:sz w:val="28"/>
          <w:szCs w:val="28"/>
        </w:rPr>
      </w:pPr>
      <w:r w:rsidRPr="00B556DE">
        <w:rPr>
          <w:rFonts w:asciiTheme="minorEastAsia" w:eastAsiaTheme="minorEastAsia" w:hAnsiTheme="minorEastAsia" w:hint="eastAsia"/>
          <w:sz w:val="28"/>
          <w:szCs w:val="28"/>
        </w:rPr>
        <w:t>习近平强调，办好思想政治理论课关键在教师，关键在发挥教师的积极性、主动性、创造性。思政课教师，要给学生心灵埋下真善美的种子，引导学生扣好人生第一粒扣子。第一，政治要强，让有信仰的人讲信仰，善于从政治上看问题，在大是大非面前保持政治清醒。第二，情怀要深，保持家国情怀，心里装着国家和民族，在党和人民的伟大实践中关注时代、</w:t>
      </w:r>
      <w:r w:rsidRPr="00B556DE">
        <w:rPr>
          <w:rFonts w:asciiTheme="minorEastAsia" w:eastAsiaTheme="minorEastAsia" w:hAnsiTheme="minorEastAsia" w:hint="eastAsia"/>
          <w:sz w:val="28"/>
          <w:szCs w:val="28"/>
        </w:rPr>
        <w:lastRenderedPageBreak/>
        <w:t>关注社会，汲取养分、丰富思想。第三，思维要新，学会辩证唯物主义和历史唯物主义，创新课堂教学，给学生深刻的学习体验，引导学生树立正确的理想信念、学会正确的思维方法。第四，视野要广，有知识视野、国际视野、历史视野，通过生动、深入、具体的纵横比较，把一些道理讲明白、讲清楚。第五，自律要严，做到课上课下一致、网上网下一致，自觉弘扬主旋律，积极传递正能量。第六，人格要正，有人格，才有吸引力。亲其师，才能信其道。要有堂堂正正的人格，用高尚的人格感染学生、赢得学生，用真理的力量感召学生，以深厚的理论功底赢得学生，自觉做为学为人的表率，做让学生喜爱的人。</w:t>
      </w:r>
    </w:p>
    <w:p w:rsidR="00B556DE" w:rsidRPr="00B556DE" w:rsidRDefault="00B556DE" w:rsidP="001816DE">
      <w:pPr>
        <w:widowControl/>
        <w:spacing w:line="480" w:lineRule="exact"/>
        <w:ind w:firstLineChars="200" w:firstLine="560"/>
        <w:rPr>
          <w:rFonts w:asciiTheme="minorEastAsia" w:eastAsiaTheme="minorEastAsia" w:hAnsiTheme="minorEastAsia"/>
          <w:sz w:val="28"/>
          <w:szCs w:val="28"/>
        </w:rPr>
      </w:pPr>
      <w:r w:rsidRPr="00B556DE">
        <w:rPr>
          <w:rFonts w:asciiTheme="minorEastAsia" w:eastAsiaTheme="minorEastAsia" w:hAnsiTheme="minorEastAsia" w:hint="eastAsia"/>
          <w:sz w:val="28"/>
          <w:szCs w:val="28"/>
        </w:rPr>
        <w:t>习近平强调，推动思想政治理论课改革创新，要不断增强思政课的思想性、理论性和亲和力、针对性。要坚持政治性和学理性相统一，以透彻的学理分析回应学生，以彻底的思想理论说服学生，用真理的强大力量引导学生。要坚持价值性和知识性相统一，寓价值观引导于知识传授之中。要坚持建设性和批判性相统一，传导主流意识形态，直面各种错误观点和思潮。要坚持理论性和实践性相统一，用科学理论培养人，重视思政课的实践性，把思政小课堂同社会大课堂结合起来，教育引导学生立鸿鹄志，做奋斗者。要坚持统一性和多样性相统一，落实教学目标、课程设置、教材使用、教学管理等方面的统一要求，又因地制宜、因时制宜、因材施教。要坚持主导性和主体性相统一，思政课教学离不开教师的主导，同时要加大对学生的认知规律和接受特点的研究，发挥学生主体性作用。要坚持灌输性和启发性相统一，注重启发性教育，引导学生发现问题、分析问题、思考问题，在不断启发中让学生水到渠成得出结论。要坚持显性教育和隐性教育相统一，挖掘其他课程和教学方式中蕴含的思想政治教育资源，实现全员全程全方位育人。</w:t>
      </w:r>
    </w:p>
    <w:p w:rsidR="00B556DE" w:rsidRPr="00B556DE" w:rsidRDefault="00B556DE" w:rsidP="001816DE">
      <w:pPr>
        <w:widowControl/>
        <w:spacing w:line="480" w:lineRule="exact"/>
        <w:ind w:firstLineChars="200" w:firstLine="560"/>
        <w:rPr>
          <w:rFonts w:asciiTheme="minorEastAsia" w:eastAsiaTheme="minorEastAsia" w:hAnsiTheme="minorEastAsia"/>
          <w:sz w:val="28"/>
          <w:szCs w:val="28"/>
        </w:rPr>
      </w:pPr>
      <w:r w:rsidRPr="00B556DE">
        <w:rPr>
          <w:rFonts w:asciiTheme="minorEastAsia" w:eastAsiaTheme="minorEastAsia" w:hAnsiTheme="minorEastAsia" w:hint="eastAsia"/>
          <w:sz w:val="28"/>
          <w:szCs w:val="28"/>
        </w:rPr>
        <w:t>习近平强调，办好中国的事情，关键在党。各级党委要把思想政治理论课建设摆上重要议程，抓住制约思政课建设的突出问题，在工作格局、队伍建设、支持保障等方面采取有效措施。要建立党委统一领导、党政齐抓共管、有关部门各负其责、全社会协同配合的工作格局，推动形成全党全社会努力办好思政课、教师认真讲好思政课、学生积极学好思政课的良</w:t>
      </w:r>
      <w:r w:rsidRPr="00B556DE">
        <w:rPr>
          <w:rFonts w:asciiTheme="minorEastAsia" w:eastAsiaTheme="minorEastAsia" w:hAnsiTheme="minorEastAsia" w:hint="eastAsia"/>
          <w:sz w:val="28"/>
          <w:szCs w:val="28"/>
        </w:rPr>
        <w:lastRenderedPageBreak/>
        <w:t>好氛围。学校党委要坚持把从严管理和科学治理结合起来。学校党委书记、校长要带头走进课堂，带头推动思政课建设，带头联系思政课教师。要配齐建强思政课专职教师队伍，建设专职为主、专兼结合、数量充足、素质优良的思政课教师队伍。要把统筹推进大中小学思政课一体化建设作为一项重要工程，推动思政课建设内涵式发展。要完善课程体系，解决好各类课程和思政课相互配合的问题，鼓励教学名师到思政课堂上讲课。各地区各部门负责同志要积极到学校去讲思政课。</w:t>
      </w:r>
    </w:p>
    <w:p w:rsidR="00B556DE" w:rsidRPr="00B556DE" w:rsidRDefault="00B556DE" w:rsidP="001816DE">
      <w:pPr>
        <w:widowControl/>
        <w:spacing w:line="480" w:lineRule="exact"/>
        <w:ind w:firstLineChars="200" w:firstLine="560"/>
        <w:rPr>
          <w:rFonts w:asciiTheme="minorEastAsia" w:eastAsiaTheme="minorEastAsia" w:hAnsiTheme="minorEastAsia"/>
          <w:sz w:val="28"/>
          <w:szCs w:val="28"/>
        </w:rPr>
      </w:pPr>
      <w:r w:rsidRPr="00B556DE">
        <w:rPr>
          <w:rFonts w:asciiTheme="minorEastAsia" w:eastAsiaTheme="minorEastAsia" w:hAnsiTheme="minorEastAsia" w:hint="eastAsia"/>
          <w:sz w:val="28"/>
          <w:szCs w:val="28"/>
        </w:rPr>
        <w:t>丁薛祥、孙春兰、陈希、黄坤明、尤权、何立峰出席座谈会。</w:t>
      </w:r>
    </w:p>
    <w:p w:rsidR="00B556DE" w:rsidRDefault="00B556DE" w:rsidP="001816DE">
      <w:pPr>
        <w:widowControl/>
        <w:spacing w:line="480" w:lineRule="exact"/>
        <w:ind w:firstLineChars="200" w:firstLine="560"/>
        <w:rPr>
          <w:rFonts w:asciiTheme="minorEastAsia" w:eastAsiaTheme="minorEastAsia" w:hAnsiTheme="minorEastAsia"/>
          <w:sz w:val="28"/>
          <w:szCs w:val="28"/>
        </w:rPr>
      </w:pPr>
      <w:r w:rsidRPr="00B556DE">
        <w:rPr>
          <w:rFonts w:asciiTheme="minorEastAsia" w:eastAsiaTheme="minorEastAsia" w:hAnsiTheme="minorEastAsia" w:hint="eastAsia"/>
          <w:sz w:val="28"/>
          <w:szCs w:val="28"/>
        </w:rPr>
        <w:t>中央教育工作领导小组成员，中央和国家机关有关部门负责同志，一线优秀思想政治理论课教师代表参加座谈会。</w:t>
      </w:r>
    </w:p>
    <w:p w:rsidR="00875D3A" w:rsidRDefault="002150A7" w:rsidP="00576196">
      <w:pPr>
        <w:spacing w:line="480" w:lineRule="exact"/>
        <w:jc w:val="center"/>
        <w:rPr>
          <w:rFonts w:ascii="黑体" w:eastAsia="黑体"/>
          <w:b/>
          <w:sz w:val="44"/>
          <w:szCs w:val="36"/>
        </w:rPr>
      </w:pPr>
      <w:r>
        <w:rPr>
          <w:rFonts w:asciiTheme="minorEastAsia" w:eastAsiaTheme="minorEastAsia" w:hAnsiTheme="minorEastAsia"/>
          <w:sz w:val="28"/>
          <w:szCs w:val="28"/>
        </w:rPr>
        <w:br w:type="page"/>
      </w:r>
      <w:r w:rsidR="00576196" w:rsidRPr="00875D3A">
        <w:rPr>
          <w:rFonts w:ascii="黑体" w:eastAsia="黑体" w:hint="eastAsia"/>
          <w:b/>
          <w:sz w:val="44"/>
          <w:szCs w:val="36"/>
        </w:rPr>
        <w:lastRenderedPageBreak/>
        <w:t>省委常委会召开会议</w:t>
      </w:r>
    </w:p>
    <w:p w:rsidR="00875D3A" w:rsidRDefault="00576196" w:rsidP="00576196">
      <w:pPr>
        <w:spacing w:line="480" w:lineRule="exact"/>
        <w:jc w:val="center"/>
        <w:rPr>
          <w:rFonts w:ascii="黑体" w:eastAsia="黑体"/>
          <w:b/>
          <w:sz w:val="44"/>
          <w:szCs w:val="36"/>
        </w:rPr>
      </w:pPr>
      <w:r w:rsidRPr="00875D3A">
        <w:rPr>
          <w:rFonts w:ascii="黑体" w:eastAsia="黑体" w:hint="eastAsia"/>
          <w:b/>
          <w:sz w:val="44"/>
          <w:szCs w:val="36"/>
        </w:rPr>
        <w:t>学习贯彻习近平总书记在深入推进东北振兴座谈会上的重要讲话精神</w:t>
      </w:r>
    </w:p>
    <w:p w:rsidR="00576196" w:rsidRPr="00875D3A" w:rsidRDefault="00576196" w:rsidP="00576196">
      <w:pPr>
        <w:spacing w:line="480" w:lineRule="exact"/>
        <w:jc w:val="center"/>
        <w:rPr>
          <w:rFonts w:ascii="黑体" w:eastAsia="黑体"/>
          <w:b/>
          <w:sz w:val="44"/>
          <w:szCs w:val="36"/>
        </w:rPr>
      </w:pPr>
      <w:r w:rsidRPr="00875D3A">
        <w:rPr>
          <w:rFonts w:ascii="黑体" w:eastAsia="黑体" w:hint="eastAsia"/>
          <w:b/>
          <w:sz w:val="44"/>
          <w:szCs w:val="36"/>
        </w:rPr>
        <w:t>研究部署当前全省重点工作</w:t>
      </w:r>
    </w:p>
    <w:p w:rsidR="008A4E93" w:rsidRDefault="008A4E93" w:rsidP="00576196">
      <w:pPr>
        <w:spacing w:line="480" w:lineRule="exact"/>
        <w:ind w:firstLineChars="200" w:firstLine="560"/>
        <w:rPr>
          <w:rFonts w:asciiTheme="minorEastAsia" w:eastAsiaTheme="minorEastAsia" w:hAnsiTheme="minorEastAsia"/>
          <w:sz w:val="28"/>
          <w:szCs w:val="28"/>
        </w:rPr>
      </w:pPr>
    </w:p>
    <w:p w:rsidR="00576196" w:rsidRPr="00F7187A" w:rsidRDefault="00576196" w:rsidP="00576196">
      <w:pPr>
        <w:spacing w:line="480" w:lineRule="exact"/>
        <w:ind w:firstLineChars="200" w:firstLine="560"/>
        <w:rPr>
          <w:rFonts w:asciiTheme="minorEastAsia" w:eastAsiaTheme="minorEastAsia" w:hAnsiTheme="minorEastAsia"/>
          <w:sz w:val="28"/>
          <w:szCs w:val="28"/>
        </w:rPr>
      </w:pPr>
      <w:r w:rsidRPr="00F7187A">
        <w:rPr>
          <w:rFonts w:asciiTheme="minorEastAsia" w:eastAsiaTheme="minorEastAsia" w:hAnsiTheme="minorEastAsia" w:hint="eastAsia"/>
          <w:sz w:val="28"/>
          <w:szCs w:val="28"/>
        </w:rPr>
        <w:t>本报讯　记者杨忠厚报道　9月29日，省委常委会召开会议，学习贯彻习近平总书记在深入推进东北振兴座谈会上的重要讲话精神，研究部署当前全省重点工作。会议还听取了关于推进华晨宝马新工厂项目有关情况的汇报，审议了《辽宁省扫黑除恶专项斗争工作考核评价办法》等政策文件。省委书记、省人大常委会主任陈求发主持会议。</w:t>
      </w:r>
    </w:p>
    <w:p w:rsidR="00576196" w:rsidRPr="00F7187A" w:rsidRDefault="00576196" w:rsidP="00576196">
      <w:pPr>
        <w:spacing w:line="480" w:lineRule="exact"/>
        <w:ind w:firstLineChars="200" w:firstLine="560"/>
        <w:rPr>
          <w:rFonts w:asciiTheme="minorEastAsia" w:eastAsiaTheme="minorEastAsia" w:hAnsiTheme="minorEastAsia"/>
          <w:sz w:val="28"/>
          <w:szCs w:val="28"/>
        </w:rPr>
      </w:pPr>
      <w:r w:rsidRPr="00F7187A">
        <w:rPr>
          <w:rFonts w:asciiTheme="minorEastAsia" w:eastAsiaTheme="minorEastAsia" w:hAnsiTheme="minorEastAsia" w:hint="eastAsia"/>
          <w:sz w:val="28"/>
          <w:szCs w:val="28"/>
        </w:rPr>
        <w:t>会议指出，学习宣传贯彻好习近平总书记在深入推进东北振兴座谈会上的重要讲话精神，是当前和今后一个时期全省上下的首要政治任务和头等大事。全省各地区、各部门要提高政治站位，牢固树立“四个意识”，强化“四个自信”，自觉做到“两个维护”，自觉在思想上政治上行动上同以习近平同志为核心的党中央保持高度一致，深入落实党中央关于辽宁振兴发展的一系列决策部署，推动习近平总书记的重要讲话精神在辽宁落实落地。</w:t>
      </w:r>
    </w:p>
    <w:p w:rsidR="00576196" w:rsidRPr="00F7187A" w:rsidRDefault="00576196" w:rsidP="00576196">
      <w:pPr>
        <w:spacing w:line="480" w:lineRule="exact"/>
        <w:ind w:firstLineChars="200" w:firstLine="560"/>
        <w:rPr>
          <w:rFonts w:asciiTheme="minorEastAsia" w:eastAsiaTheme="minorEastAsia" w:hAnsiTheme="minorEastAsia"/>
          <w:sz w:val="28"/>
          <w:szCs w:val="28"/>
        </w:rPr>
      </w:pPr>
      <w:r w:rsidRPr="00F7187A">
        <w:rPr>
          <w:rFonts w:asciiTheme="minorEastAsia" w:eastAsiaTheme="minorEastAsia" w:hAnsiTheme="minorEastAsia" w:hint="eastAsia"/>
          <w:sz w:val="28"/>
          <w:szCs w:val="28"/>
        </w:rPr>
        <w:t>会议指出，学习贯彻习近平总书记的重要讲话精神，要加强调度，直面问题，努力完成全年目标任务。全省各地区、各部门要明确责任、细化举措，加强调度、紧盯不放，倒逼责任落实。要针对薄弱环节、聚焦重点难点，把问题理清楚，把症结找准确，精准把脉、精准施策，以解决问题为突破口，推动各项工作有序推进。要早动手、早谋划明年工作，各项工作尽量往前赶、往前做，确保实现良好开局。</w:t>
      </w:r>
    </w:p>
    <w:p w:rsidR="00576196" w:rsidRPr="00F7187A" w:rsidRDefault="00576196" w:rsidP="00576196">
      <w:pPr>
        <w:spacing w:line="480" w:lineRule="exact"/>
        <w:ind w:firstLineChars="200" w:firstLine="560"/>
        <w:rPr>
          <w:rFonts w:asciiTheme="minorEastAsia" w:eastAsiaTheme="minorEastAsia" w:hAnsiTheme="minorEastAsia"/>
          <w:sz w:val="28"/>
          <w:szCs w:val="28"/>
        </w:rPr>
      </w:pPr>
      <w:r w:rsidRPr="00F7187A">
        <w:rPr>
          <w:rFonts w:asciiTheme="minorEastAsia" w:eastAsiaTheme="minorEastAsia" w:hAnsiTheme="minorEastAsia" w:hint="eastAsia"/>
          <w:sz w:val="28"/>
          <w:szCs w:val="28"/>
        </w:rPr>
        <w:t>会议指出，学习贯彻习近平总书记的重要讲话精神，要转变作风，真抓实干，努力作勇于担当、狠抓落实的表率。各级领导干部要以对党和人民高度负责的态度，立足岗位，恪尽职守，保持定力，以时不我待、只争朝夕的精神，心无旁骛谋发展、尽职尽责抓落实，扎扎实实推进各项工作。一是要准确把握总书记关于新时代东北振兴面临形势的重要论述，坚持问题导向、目标导向相统一，扬长避短、扬长克短、扬长补短，抓落实、转</w:t>
      </w:r>
      <w:r w:rsidRPr="00F7187A">
        <w:rPr>
          <w:rFonts w:asciiTheme="minorEastAsia" w:eastAsiaTheme="minorEastAsia" w:hAnsiTheme="minorEastAsia" w:hint="eastAsia"/>
          <w:sz w:val="28"/>
          <w:szCs w:val="28"/>
        </w:rPr>
        <w:lastRenderedPageBreak/>
        <w:t>理念、塑环境，着力打好振兴发展组合拳，加快形成营商环境好、创新能力强、生态环境优、发展活力足的振兴发展新局面。二是要深刻理解和把握总书记对新时代东北振兴重点工作的重要论述，把深化改革作为辽宁振兴的首要任务，把增强创新能力作为辽宁振兴的根本途径，把绿色发展作为辽宁振兴的根本要求，把对外开放作为辽宁振兴的重要抓手，把保障和改善民生作为辽宁振兴的出发点和落脚点，加快完善体制机制，优化投资营商环境、金融环境、人才环境，激发国有企业改革发展活力，提振民营企业投资和发展信心。三是要准确把握总书记关于加强党对东北振兴领导的重要论述，坚决扛起管党治党政治责任，严格落实新时代党的建设总要求，把政治建设摆在首位，扎实推进中央巡视整改，坚持正确选人用人导向，严格落实意识形态工作责任制，扎实推进干部作风转变，始终保持惩治腐败高压态势，坚持抓思想从严、抓管党从严、抓执纪从严、抓治吏从严、抓作风从严、抓反腐从严，推动全面从严治党向纵深发展，打造风清气正的政治生态。</w:t>
      </w:r>
    </w:p>
    <w:p w:rsidR="00576196" w:rsidRPr="00F7187A" w:rsidRDefault="00576196" w:rsidP="00576196">
      <w:pPr>
        <w:spacing w:line="480" w:lineRule="exact"/>
        <w:ind w:firstLineChars="200" w:firstLine="560"/>
        <w:rPr>
          <w:rFonts w:asciiTheme="minorEastAsia" w:eastAsiaTheme="minorEastAsia" w:hAnsiTheme="minorEastAsia"/>
          <w:sz w:val="28"/>
          <w:szCs w:val="28"/>
        </w:rPr>
      </w:pPr>
      <w:r w:rsidRPr="00F7187A">
        <w:rPr>
          <w:rFonts w:asciiTheme="minorEastAsia" w:eastAsiaTheme="minorEastAsia" w:hAnsiTheme="minorEastAsia" w:hint="eastAsia"/>
          <w:sz w:val="28"/>
          <w:szCs w:val="28"/>
        </w:rPr>
        <w:t>陈求发要求，要提高政治站位，站在牢固树立“四个意识”、坚定“四个自信”、落实“两个维护”的高度，来推进学习宣传贯彻习近平总书记重要讲话精神工作，高标准高质量组织好总书记重要讲话精神的学习宣传贯彻工作，坚持大事大抓，迅速兴起学习宣传贯彻热潮，推动学习宣传贯彻工作落到实处、取得实效。要以把握精神实质、核心要义、统一思想行动为根本，以党员领导干部为重点，以推动振兴发展和全面从严治党为目标，注重以上率下、注重全面系统、注重知行合一，学出忠诚、学出干劲、学出担当，切实用总书记重要讲话精神武装头脑、指导实践、推动工作。要抓紧研究制定学习宣传贯彻总书记重要讲话精神实施意见，明确责任主体、工作要求、时间节点，各地区、各部门、各单位要一项一项研究细化，切实扛起主体责任。要抓好学习培训，把总书记重要讲话精神作为理论学习中心组学习的重要内容，抓好分层次学习培训，推动重要讲话精神进课堂、进头脑，力求学深学透、融会贯通。要抓好宣传阐释，组织好宣传报道，集中开展宣讲活动，加强理论研究解读，扎实做好网上宣传引导，积极营造学习贯彻的浓厚氛围，切实把总书记和党中央对辽宁的深切关怀传递到</w:t>
      </w:r>
      <w:r w:rsidRPr="00F7187A">
        <w:rPr>
          <w:rFonts w:asciiTheme="minorEastAsia" w:eastAsiaTheme="minorEastAsia" w:hAnsiTheme="minorEastAsia" w:hint="eastAsia"/>
          <w:sz w:val="28"/>
          <w:szCs w:val="28"/>
        </w:rPr>
        <w:lastRenderedPageBreak/>
        <w:t>千家万户，转化为推动辽宁振兴发展的强大动力。</w:t>
      </w:r>
    </w:p>
    <w:p w:rsidR="00576196" w:rsidRDefault="00576196" w:rsidP="00576196">
      <w:pPr>
        <w:spacing w:line="480" w:lineRule="exact"/>
        <w:ind w:firstLineChars="200" w:firstLine="560"/>
        <w:rPr>
          <w:rFonts w:asciiTheme="minorEastAsia" w:eastAsiaTheme="minorEastAsia" w:hAnsiTheme="minorEastAsia"/>
          <w:sz w:val="28"/>
          <w:szCs w:val="28"/>
        </w:rPr>
      </w:pPr>
      <w:r w:rsidRPr="00F7187A">
        <w:rPr>
          <w:rFonts w:asciiTheme="minorEastAsia" w:eastAsiaTheme="minorEastAsia" w:hAnsiTheme="minorEastAsia" w:hint="eastAsia"/>
          <w:sz w:val="28"/>
          <w:szCs w:val="28"/>
        </w:rPr>
        <w:t>省委常委，省人大常委会、省政府、省政协领导班子成员，省法院院长、省检察院检察长，省级离退休老同志，各市市委书记、市长，省委各部委、省（中）直各单位、省属企业和本科高校主要负责同志等共330人参加会议。</w:t>
      </w:r>
    </w:p>
    <w:p w:rsidR="00576196" w:rsidRPr="007C3DD7" w:rsidRDefault="00576196" w:rsidP="007C3DD7">
      <w:pPr>
        <w:spacing w:line="480" w:lineRule="exact"/>
        <w:ind w:firstLineChars="200" w:firstLine="562"/>
        <w:jc w:val="right"/>
        <w:rPr>
          <w:rFonts w:asciiTheme="minorEastAsia" w:eastAsiaTheme="minorEastAsia" w:hAnsiTheme="minorEastAsia"/>
          <w:b/>
          <w:sz w:val="28"/>
          <w:szCs w:val="28"/>
        </w:rPr>
      </w:pPr>
      <w:r w:rsidRPr="007C3DD7">
        <w:rPr>
          <w:rFonts w:asciiTheme="minorEastAsia" w:eastAsiaTheme="minorEastAsia" w:hAnsiTheme="minorEastAsia" w:hint="eastAsia"/>
          <w:b/>
          <w:sz w:val="28"/>
          <w:szCs w:val="28"/>
        </w:rPr>
        <w:t>来源：《辽宁日报》（2018年10月1日01版）</w:t>
      </w:r>
    </w:p>
    <w:p w:rsidR="00384552" w:rsidRDefault="00384552">
      <w:pPr>
        <w:widowControl/>
        <w:jc w:val="left"/>
        <w:rPr>
          <w:rFonts w:asciiTheme="minorEastAsia" w:eastAsiaTheme="minorEastAsia" w:hAnsiTheme="minorEastAsia"/>
          <w:sz w:val="28"/>
          <w:szCs w:val="28"/>
        </w:rPr>
      </w:pPr>
      <w:r>
        <w:rPr>
          <w:rFonts w:asciiTheme="minorEastAsia" w:eastAsiaTheme="minorEastAsia" w:hAnsiTheme="minorEastAsia"/>
          <w:sz w:val="28"/>
          <w:szCs w:val="28"/>
        </w:rPr>
        <w:br w:type="page"/>
      </w:r>
    </w:p>
    <w:p w:rsidR="00384552" w:rsidRPr="00875D3A" w:rsidRDefault="00384552" w:rsidP="00384552">
      <w:pPr>
        <w:jc w:val="center"/>
        <w:rPr>
          <w:rFonts w:ascii="黑体" w:eastAsia="黑体"/>
          <w:b/>
          <w:sz w:val="44"/>
          <w:szCs w:val="36"/>
        </w:rPr>
      </w:pPr>
      <w:r w:rsidRPr="00875D3A">
        <w:rPr>
          <w:rFonts w:ascii="黑体" w:eastAsia="黑体" w:hint="eastAsia"/>
          <w:b/>
          <w:sz w:val="44"/>
          <w:szCs w:val="36"/>
        </w:rPr>
        <w:lastRenderedPageBreak/>
        <w:t>省政府党组召开会议</w:t>
      </w:r>
    </w:p>
    <w:p w:rsidR="00384552" w:rsidRPr="00875D3A" w:rsidRDefault="00384552" w:rsidP="00384552">
      <w:pPr>
        <w:jc w:val="center"/>
        <w:rPr>
          <w:rFonts w:ascii="黑体" w:eastAsia="黑体"/>
          <w:b/>
          <w:sz w:val="44"/>
          <w:szCs w:val="36"/>
        </w:rPr>
      </w:pPr>
      <w:r w:rsidRPr="00875D3A">
        <w:rPr>
          <w:rFonts w:ascii="黑体" w:eastAsia="黑体" w:hint="eastAsia"/>
          <w:b/>
          <w:sz w:val="44"/>
          <w:szCs w:val="36"/>
        </w:rPr>
        <w:t>学习贯彻习近平总书记在辽宁考察时和在深入推进东北振兴座谈会上的重要讲话精神</w:t>
      </w:r>
    </w:p>
    <w:p w:rsidR="00384552" w:rsidRPr="00384552" w:rsidRDefault="00384552" w:rsidP="00384552">
      <w:pPr>
        <w:jc w:val="center"/>
        <w:rPr>
          <w:rFonts w:asciiTheme="minorEastAsia" w:eastAsiaTheme="minorEastAsia" w:hAnsiTheme="minorEastAsia"/>
          <w:sz w:val="28"/>
          <w:szCs w:val="28"/>
        </w:rPr>
      </w:pPr>
    </w:p>
    <w:p w:rsidR="00384552" w:rsidRPr="00384552" w:rsidRDefault="00384552" w:rsidP="00384552">
      <w:pPr>
        <w:spacing w:line="460" w:lineRule="exact"/>
        <w:ind w:firstLineChars="200" w:firstLine="560"/>
        <w:rPr>
          <w:rFonts w:asciiTheme="minorEastAsia" w:eastAsiaTheme="minorEastAsia" w:hAnsiTheme="minorEastAsia"/>
          <w:sz w:val="28"/>
          <w:szCs w:val="28"/>
        </w:rPr>
      </w:pPr>
      <w:r w:rsidRPr="00384552">
        <w:rPr>
          <w:rFonts w:asciiTheme="minorEastAsia" w:eastAsiaTheme="minorEastAsia" w:hAnsiTheme="minorEastAsia" w:hint="eastAsia"/>
          <w:sz w:val="28"/>
          <w:szCs w:val="28"/>
        </w:rPr>
        <w:t>本报讯　记者明绍庚报道　9月30日，省政府党组召开会议，学习贯彻习近平总书记在辽宁考察时和在深入推进东北振兴座谈会上的重要讲话精神，研究部署我省政府系统贯彻落实工作。省委副书记、省长、省政府党组书记唐一军主持会议。</w:t>
      </w:r>
    </w:p>
    <w:p w:rsidR="00384552" w:rsidRPr="00384552" w:rsidRDefault="00384552" w:rsidP="00384552">
      <w:pPr>
        <w:spacing w:line="460" w:lineRule="exact"/>
        <w:ind w:firstLineChars="200" w:firstLine="560"/>
        <w:rPr>
          <w:rFonts w:asciiTheme="minorEastAsia" w:eastAsiaTheme="minorEastAsia" w:hAnsiTheme="minorEastAsia"/>
          <w:sz w:val="28"/>
          <w:szCs w:val="28"/>
        </w:rPr>
      </w:pPr>
      <w:r w:rsidRPr="00384552">
        <w:rPr>
          <w:rFonts w:asciiTheme="minorEastAsia" w:eastAsiaTheme="minorEastAsia" w:hAnsiTheme="minorEastAsia" w:hint="eastAsia"/>
          <w:sz w:val="28"/>
          <w:szCs w:val="28"/>
        </w:rPr>
        <w:t>会议指出，习近平总书记的重要讲话，立意高远、博大精深，情真意切、求真务实，站在国家发展大局的战略高度，深刻阐述了事关东北振兴的根本性、方向性、全局性重大问题，为新时代东北全面振兴掌舵领航、把脉定向，吹响集结号、发出动员令，我们倍感振奋、备受鼓舞、倍增信心。认真学习贯彻落实总书记的重要讲话精神，是当前和今后一个时期全省政府系统的头等大事和首要政治任务。省政府党组要先学一步、学深一步、学好一步，在深入学习、深刻领会、深邃思考、深透落实上下功夫，牢记谆谆嘱托、殷切期望，奋力开创辽宁全面振兴新局面，让习近平总书记和党中央放心、让全省人民满意。</w:t>
      </w:r>
    </w:p>
    <w:p w:rsidR="00384552" w:rsidRPr="00384552" w:rsidRDefault="00384552" w:rsidP="00384552">
      <w:pPr>
        <w:spacing w:line="460" w:lineRule="exact"/>
        <w:ind w:firstLineChars="200" w:firstLine="560"/>
        <w:rPr>
          <w:rFonts w:asciiTheme="minorEastAsia" w:eastAsiaTheme="minorEastAsia" w:hAnsiTheme="minorEastAsia"/>
          <w:sz w:val="28"/>
          <w:szCs w:val="28"/>
        </w:rPr>
      </w:pPr>
      <w:r w:rsidRPr="00384552">
        <w:rPr>
          <w:rFonts w:asciiTheme="minorEastAsia" w:eastAsiaTheme="minorEastAsia" w:hAnsiTheme="minorEastAsia" w:hint="eastAsia"/>
          <w:sz w:val="28"/>
          <w:szCs w:val="28"/>
        </w:rPr>
        <w:t>会议强调，要充分认识习近平总书记考察东北三省的重大意义，把总书记的亲切关怀和巨大鼓舞转化为干事创业和加快振兴的强大动力，坚定信心、抢抓机遇、乘势而上、全力以赴，以新气象新担当新作为推进辽宁全面振兴。</w:t>
      </w:r>
    </w:p>
    <w:p w:rsidR="00384552" w:rsidRPr="00384552" w:rsidRDefault="00384552" w:rsidP="00384552">
      <w:pPr>
        <w:spacing w:line="460" w:lineRule="exact"/>
        <w:ind w:firstLineChars="200" w:firstLine="560"/>
        <w:rPr>
          <w:rFonts w:asciiTheme="minorEastAsia" w:eastAsiaTheme="minorEastAsia" w:hAnsiTheme="minorEastAsia"/>
          <w:sz w:val="28"/>
          <w:szCs w:val="28"/>
        </w:rPr>
      </w:pPr>
      <w:r w:rsidRPr="00384552">
        <w:rPr>
          <w:rFonts w:asciiTheme="minorEastAsia" w:eastAsiaTheme="minorEastAsia" w:hAnsiTheme="minorEastAsia" w:hint="eastAsia"/>
          <w:sz w:val="28"/>
          <w:szCs w:val="28"/>
        </w:rPr>
        <w:t>一要把握一个方向。认真贯彻习近平新时代中国特色社会主义思想和党的十九大精神，持之以恒践行新发展理念，瞄准方向、保持定力，扬长避短、发挥优势，一以贯之、久久为功，重塑环境、重振雄风，加快推进辽宁全面振兴。二要紧扣一条主线。聚焦改革创新开放，扬长避短、扬长克短、扬长补短，深改革、兴活力，强创新、增动能，扩开放、促振兴，着力打好振兴发展组合拳。三要抓住一个关键。解放思想、转变观念、优化环境，着力在谋划改革发展思路上、解决突出矛盾问题上、激发基层改革创新活力上下功夫，加快形成营商环境好、创新能力强、生态环境优、</w:t>
      </w:r>
      <w:r w:rsidRPr="00384552">
        <w:rPr>
          <w:rFonts w:asciiTheme="minorEastAsia" w:eastAsiaTheme="minorEastAsia" w:hAnsiTheme="minorEastAsia" w:hint="eastAsia"/>
          <w:sz w:val="28"/>
          <w:szCs w:val="28"/>
        </w:rPr>
        <w:lastRenderedPageBreak/>
        <w:t>发展活力足的振兴发展新局面。四要牢记一个宗旨。坚持以人民为中心的发展思想，着力解决好重点领域民生问题，坚决打赢精准脱贫攻坚战，不断提高广大人民群众的获得感幸福感安全感。五要聚焦一个重点。针对体制机制、经济结构、开放合作、思想观念等方面的问题短板，有的放矢、精准施策，逐项研究分析，拿出务实具体可行举措。六要构建一个格局。坚持“五位一体”总体布局和“四个全面”战略布局，立足辽宁实际，发挥辽宁优势，彰显辽宁特色，坚持目标导向，加强统筹协调，努力走出一条创新发展、转型发展、优质发展的振兴之路。七要强化一个保障。把政治建设摆在首位，增强“四个意识”，坚定“四个自信”，坚决做到“两个维护”，持续修复和净化政治生态，深入开展反腐败斗争，大力加强干部队伍作风建设，大力营造埋头苦干、真抓实干的浓厚氛围，努力倡导风清气正、昂扬向上的良好风尚，确保习近平总书记重要讲话精神在辽宁落地生根、开花结果。</w:t>
      </w:r>
    </w:p>
    <w:p w:rsidR="00384552" w:rsidRPr="00384552" w:rsidRDefault="00384552" w:rsidP="00384552">
      <w:pPr>
        <w:spacing w:line="460" w:lineRule="exact"/>
        <w:ind w:firstLineChars="200" w:firstLine="560"/>
        <w:rPr>
          <w:rFonts w:asciiTheme="minorEastAsia" w:eastAsiaTheme="minorEastAsia" w:hAnsiTheme="minorEastAsia"/>
          <w:sz w:val="28"/>
          <w:szCs w:val="28"/>
        </w:rPr>
      </w:pPr>
      <w:r w:rsidRPr="00384552">
        <w:rPr>
          <w:rFonts w:asciiTheme="minorEastAsia" w:eastAsiaTheme="minorEastAsia" w:hAnsiTheme="minorEastAsia" w:hint="eastAsia"/>
          <w:sz w:val="28"/>
          <w:szCs w:val="28"/>
        </w:rPr>
        <w:t>省政府党组成员出席会议并发言。</w:t>
      </w:r>
    </w:p>
    <w:p w:rsidR="00384552" w:rsidRPr="007C3DD7" w:rsidRDefault="00384552" w:rsidP="007C3DD7">
      <w:pPr>
        <w:spacing w:line="460" w:lineRule="exact"/>
        <w:ind w:firstLineChars="200" w:firstLine="562"/>
        <w:jc w:val="right"/>
        <w:rPr>
          <w:rFonts w:asciiTheme="minorEastAsia" w:eastAsiaTheme="minorEastAsia" w:hAnsiTheme="minorEastAsia"/>
          <w:b/>
          <w:sz w:val="28"/>
          <w:szCs w:val="28"/>
        </w:rPr>
      </w:pPr>
      <w:r w:rsidRPr="007C3DD7">
        <w:rPr>
          <w:rFonts w:asciiTheme="minorEastAsia" w:eastAsiaTheme="minorEastAsia" w:hAnsiTheme="minorEastAsia" w:hint="eastAsia"/>
          <w:b/>
          <w:sz w:val="28"/>
          <w:szCs w:val="28"/>
        </w:rPr>
        <w:t>来源：《辽宁日报》（2018年10月1日01版）</w:t>
      </w:r>
    </w:p>
    <w:p w:rsidR="00384552" w:rsidRPr="00384552" w:rsidRDefault="00384552" w:rsidP="00384552">
      <w:pPr>
        <w:spacing w:line="500" w:lineRule="exact"/>
        <w:jc w:val="left"/>
        <w:rPr>
          <w:rFonts w:asciiTheme="minorEastAsia" w:eastAsiaTheme="minorEastAsia" w:hAnsiTheme="minorEastAsia"/>
          <w:sz w:val="28"/>
          <w:szCs w:val="28"/>
        </w:rPr>
      </w:pPr>
      <w:r w:rsidRPr="00384552">
        <w:rPr>
          <w:rFonts w:asciiTheme="minorEastAsia" w:eastAsiaTheme="minorEastAsia" w:hAnsiTheme="minorEastAsia"/>
          <w:sz w:val="28"/>
          <w:szCs w:val="28"/>
        </w:rPr>
        <w:br w:type="page"/>
      </w:r>
    </w:p>
    <w:p w:rsidR="001816DE" w:rsidRPr="007C3DD7" w:rsidRDefault="001816DE" w:rsidP="001816DE">
      <w:pPr>
        <w:pStyle w:val="1"/>
        <w:spacing w:before="75" w:beforeAutospacing="0" w:after="150" w:afterAutospacing="0" w:line="855" w:lineRule="atLeast"/>
        <w:rPr>
          <w:rFonts w:ascii="微软雅黑" w:eastAsia="微软雅黑" w:hAnsi="微软雅黑" w:cs="Times New Roman"/>
          <w:b w:val="0"/>
          <w:bCs w:val="0"/>
          <w:kern w:val="2"/>
          <w:sz w:val="28"/>
          <w:szCs w:val="28"/>
        </w:rPr>
      </w:pPr>
      <w:r w:rsidRPr="007C3DD7">
        <w:rPr>
          <w:rFonts w:ascii="微软雅黑" w:eastAsia="微软雅黑" w:hAnsi="微软雅黑" w:cs="Times New Roman" w:hint="eastAsia"/>
          <w:b w:val="0"/>
          <w:bCs w:val="0"/>
          <w:kern w:val="2"/>
          <w:sz w:val="28"/>
          <w:szCs w:val="28"/>
        </w:rPr>
        <w:lastRenderedPageBreak/>
        <w:t>人民日报评论员：</w:t>
      </w:r>
    </w:p>
    <w:p w:rsidR="001816DE" w:rsidRPr="007C3DD7" w:rsidRDefault="001816DE" w:rsidP="007C3DD7">
      <w:pPr>
        <w:widowControl/>
        <w:spacing w:after="100" w:afterAutospacing="1" w:line="450" w:lineRule="atLeast"/>
        <w:jc w:val="center"/>
        <w:outlineLvl w:val="1"/>
        <w:rPr>
          <w:rFonts w:ascii="黑体" w:eastAsia="黑体" w:hAnsi="黑体" w:cs="黑体"/>
          <w:kern w:val="0"/>
          <w:sz w:val="44"/>
          <w:szCs w:val="44"/>
        </w:rPr>
      </w:pPr>
      <w:r w:rsidRPr="007C3DD7">
        <w:rPr>
          <w:rFonts w:ascii="黑体" w:eastAsia="黑体" w:hAnsi="黑体" w:cs="黑体" w:hint="eastAsia"/>
          <w:kern w:val="0"/>
          <w:sz w:val="44"/>
          <w:szCs w:val="44"/>
        </w:rPr>
        <w:t>坚定信心，推进新时代东北全面振兴</w:t>
      </w:r>
    </w:p>
    <w:p w:rsidR="001816DE" w:rsidRPr="007C3DD7" w:rsidRDefault="001816DE" w:rsidP="007C3DD7">
      <w:pPr>
        <w:pStyle w:val="4"/>
        <w:spacing w:before="75" w:after="225" w:line="600" w:lineRule="atLeast"/>
        <w:jc w:val="center"/>
        <w:rPr>
          <w:rFonts w:ascii="华文楷体" w:eastAsia="华文楷体" w:hAnsi="华文楷体"/>
          <w:b w:val="0"/>
          <w:bCs w:val="0"/>
          <w:color w:val="0F0F0F"/>
          <w:szCs w:val="30"/>
        </w:rPr>
      </w:pPr>
      <w:r w:rsidRPr="007C3DD7">
        <w:rPr>
          <w:rFonts w:ascii="华文楷体" w:eastAsia="华文楷体" w:hAnsi="华文楷体" w:hint="eastAsia"/>
          <w:b w:val="0"/>
          <w:bCs w:val="0"/>
          <w:color w:val="0F0F0F"/>
          <w:szCs w:val="30"/>
        </w:rPr>
        <w:t>——论学习贯彻习近平总书记在深入推进东北振兴座谈会上重要讲话</w:t>
      </w:r>
    </w:p>
    <w:p w:rsidR="00164135" w:rsidRPr="002150A7" w:rsidRDefault="001816DE" w:rsidP="001816DE">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2150A7">
        <w:rPr>
          <w:rFonts w:asciiTheme="minorEastAsia" w:eastAsiaTheme="minorEastAsia" w:hAnsiTheme="minorEastAsia" w:hint="eastAsia"/>
          <w:sz w:val="28"/>
          <w:szCs w:val="28"/>
        </w:rPr>
        <w:t xml:space="preserve"> </w:t>
      </w:r>
      <w:r w:rsidR="00164135" w:rsidRPr="002150A7">
        <w:rPr>
          <w:rFonts w:asciiTheme="minorEastAsia" w:eastAsiaTheme="minorEastAsia" w:hAnsiTheme="minorEastAsia" w:hint="eastAsia"/>
          <w:sz w:val="28"/>
          <w:szCs w:val="28"/>
        </w:rPr>
        <w:t>“新时代东北振兴，是全面振兴、全方位振兴，要从统筹推进‘五位一体’总体布局、协调推进‘四个全面’战略布局的角度去把握，瞄准方向、保持定力，扬长避短、发挥优势，一以贯之、久久为功，撸起袖子加油干，重塑环境、重振雄风，形成对国家重大战略的坚强支撑。”</w:t>
      </w:r>
    </w:p>
    <w:p w:rsidR="00164135" w:rsidRPr="002150A7" w:rsidRDefault="00164135" w:rsidP="00164135">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2150A7">
        <w:rPr>
          <w:rFonts w:asciiTheme="minorEastAsia" w:eastAsiaTheme="minorEastAsia" w:hAnsiTheme="minorEastAsia" w:hint="eastAsia"/>
          <w:sz w:val="28"/>
          <w:szCs w:val="28"/>
        </w:rPr>
        <w:t>国庆节前夕，习近平总书记用4天时间，行程两千公里，跨越东北三省，围绕深入推进东北振兴这一重大课题，实地考察调研，主持召开座谈会并发表重要讲话。连日来，这一重要讲话引发强烈反响，广大干部群众认为，习近平总书记站在党和国家事业发展全局的战略高度，深刻阐述了新时代东北振兴的重大意义和丰富内涵，就深入推进东北振兴提出了明确要求、作出了重大部署，为推进新时代东北全面振兴指明了前进方向、提供了根本遵循。</w:t>
      </w:r>
    </w:p>
    <w:p w:rsidR="00164135" w:rsidRPr="002150A7" w:rsidRDefault="00164135" w:rsidP="00164135">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2150A7">
        <w:rPr>
          <w:rFonts w:asciiTheme="minorEastAsia" w:eastAsiaTheme="minorEastAsia" w:hAnsiTheme="minorEastAsia" w:hint="eastAsia"/>
          <w:sz w:val="28"/>
          <w:szCs w:val="28"/>
        </w:rPr>
        <w:t>东北地区是我国重要的工业和农业基地，维护国家国防安全、粮食安全、生态安全、能源安全、产业安全的战略地位十分重要，关乎国家发展大局。党的十八大以来，以习近平同志为核心的党中央高度重视东北老工业基地振兴发展。2015年12月，习近平总书记主持召开中共中央政治局会议，审议通过《关于全面振兴东北地区等老工业基地的若干意见》，为东北振兴提供了重要遵循。在东北振兴滚石上山、爬坡过坎的关键节点，习近平总书记到东北三省考察，主持召开深入推进东北振兴座谈会并发表重要讲话，彰显了党中央扎实推进既定部署、集中精力办好自己事的深谋远虑和战略定力，为我们推进新时代东北全面振兴注入了坚定信心和强大动力。</w:t>
      </w:r>
    </w:p>
    <w:p w:rsidR="00164135" w:rsidRPr="002150A7" w:rsidRDefault="00164135" w:rsidP="00164135">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2150A7">
        <w:rPr>
          <w:rFonts w:asciiTheme="minorEastAsia" w:eastAsiaTheme="minorEastAsia" w:hAnsiTheme="minorEastAsia" w:hint="eastAsia"/>
          <w:sz w:val="28"/>
          <w:szCs w:val="28"/>
        </w:rPr>
        <w:t>坚定信心，就要深刻认识新时代东北振兴的重大意义。东北地区是全国经济的重要增长极，在国家发展全局中举足轻重，在全国现代化建设中</w:t>
      </w:r>
      <w:r w:rsidRPr="002150A7">
        <w:rPr>
          <w:rFonts w:asciiTheme="minorEastAsia" w:eastAsiaTheme="minorEastAsia" w:hAnsiTheme="minorEastAsia" w:hint="eastAsia"/>
          <w:sz w:val="28"/>
          <w:szCs w:val="28"/>
        </w:rPr>
        <w:lastRenderedPageBreak/>
        <w:t>至关重要。作为新中国工业的摇篮，东北地区拥有一批关系国民经济命脉和国家安全的战略性产业，资源、产业、科教、人才、基础设施等支撑能力较强，发展空间和潜力巨大。推进新时代东北振兴，是推进经济结构战略性调整、提高我国产业国际竞争力的战略举措。在这一过程中，国有企业地位重要、作用关键、不可替代，是党和国家的重要依靠力量，要一以贯之坚持党对国有企业的领导，一以贯之深化国有企业改革，努力实现质量更高、效益更好、结构更优的发展。要坚持“两个毫不动摇”，为民营企业发展营造良好的法治环境和营商环境，鼓励、支持、引导非公有制经济继续发展壮大。解放思想、锐意进取，实现公有制为主体、多种所有制经济共同发展，东北地区才能完成促进区域协调发展、打造新经济支撑带的重大任务。</w:t>
      </w:r>
    </w:p>
    <w:p w:rsidR="00164135" w:rsidRPr="002150A7" w:rsidRDefault="00164135" w:rsidP="00164135">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2150A7">
        <w:rPr>
          <w:rFonts w:asciiTheme="minorEastAsia" w:eastAsiaTheme="minorEastAsia" w:hAnsiTheme="minorEastAsia" w:hint="eastAsia"/>
          <w:sz w:val="28"/>
          <w:szCs w:val="28"/>
        </w:rPr>
        <w:t>坚定信心，就要以新气象新担当新作为推进东北全面振兴。要深入学习领会习近平总书记关于东北振兴的重要思想，把深化改革作为首要任务，切实解决思想观念问题，加快完善体制机制，优化营商环境；把增强创新能力作为根本途径，加快结构调整和新动能培育，发展壮大实体经济；把开发开放作为重要抓手，打造我国向北开放的重要窗口和东北亚地区合作的中心枢纽；把保障和改善民生作为出发点和落脚点，坚决打好脱贫攻坚战，解决好社保、就业等重点民生问题。深化改革、破解矛盾，东北地区才能走出一条质量更高、效益更好、结构更优、优势充分释放的发展新路。</w:t>
      </w:r>
    </w:p>
    <w:p w:rsidR="00164135" w:rsidRDefault="00164135" w:rsidP="00164135">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2150A7">
        <w:rPr>
          <w:rFonts w:asciiTheme="minorEastAsia" w:eastAsiaTheme="minorEastAsia" w:hAnsiTheme="minorEastAsia" w:hint="eastAsia"/>
          <w:sz w:val="28"/>
          <w:szCs w:val="28"/>
        </w:rPr>
        <w:t>推进新时代东北全面振兴，是一项伟大而艰巨的任务。认真学习贯彻习近平总书记在深入推进东北振兴座谈会上的重要讲话精神，坚定信心迎难上，撸起袖子加油干，我们就一定能把新时代东北振兴这项宏伟事业推向新阶段，为实现“两个一百年”奋斗目标作出更大贡献。</w:t>
      </w:r>
    </w:p>
    <w:p w:rsidR="00164135" w:rsidRPr="007C3DD7" w:rsidRDefault="00164135" w:rsidP="007C3DD7">
      <w:pPr>
        <w:widowControl/>
        <w:ind w:firstLineChars="200" w:firstLine="562"/>
        <w:jc w:val="right"/>
        <w:rPr>
          <w:rFonts w:asciiTheme="minorEastAsia" w:eastAsiaTheme="minorEastAsia" w:hAnsiTheme="minorEastAsia" w:cs="宋体"/>
          <w:b/>
          <w:kern w:val="0"/>
          <w:sz w:val="28"/>
          <w:szCs w:val="28"/>
        </w:rPr>
      </w:pPr>
      <w:r w:rsidRPr="007C3DD7">
        <w:rPr>
          <w:rFonts w:asciiTheme="minorEastAsia" w:eastAsiaTheme="minorEastAsia" w:hAnsiTheme="minorEastAsia" w:hint="eastAsia"/>
          <w:b/>
          <w:sz w:val="28"/>
          <w:szCs w:val="28"/>
        </w:rPr>
        <w:t>来源：《人民日报》（2018年10月8日01版）</w:t>
      </w:r>
    </w:p>
    <w:p w:rsidR="00164135" w:rsidRDefault="00164135" w:rsidP="00164135">
      <w:pPr>
        <w:widowControl/>
        <w:spacing w:after="100" w:afterAutospacing="1" w:line="450" w:lineRule="atLeast"/>
        <w:jc w:val="center"/>
        <w:outlineLvl w:val="1"/>
        <w:rPr>
          <w:rFonts w:ascii="黑体" w:eastAsia="黑体" w:hAnsi="黑体" w:cs="黑体"/>
          <w:kern w:val="0"/>
          <w:sz w:val="44"/>
          <w:szCs w:val="44"/>
        </w:rPr>
      </w:pPr>
    </w:p>
    <w:p w:rsidR="007C3DD7" w:rsidRDefault="007C3DD7">
      <w:pPr>
        <w:widowControl/>
        <w:jc w:val="left"/>
        <w:rPr>
          <w:rFonts w:ascii="微软雅黑" w:eastAsia="微软雅黑" w:hAnsi="微软雅黑"/>
          <w:sz w:val="28"/>
          <w:szCs w:val="28"/>
        </w:rPr>
      </w:pPr>
      <w:r>
        <w:rPr>
          <w:rFonts w:ascii="微软雅黑" w:eastAsia="微软雅黑" w:hAnsi="微软雅黑"/>
          <w:b/>
          <w:bCs/>
          <w:sz w:val="28"/>
          <w:szCs w:val="28"/>
        </w:rPr>
        <w:br w:type="page"/>
      </w:r>
    </w:p>
    <w:p w:rsidR="007C3DD7" w:rsidRPr="007C3DD7" w:rsidRDefault="001816DE" w:rsidP="00875D3A">
      <w:pPr>
        <w:pStyle w:val="1"/>
        <w:spacing w:before="0" w:beforeAutospacing="0" w:after="150" w:afterAutospacing="0" w:line="855" w:lineRule="atLeast"/>
        <w:rPr>
          <w:rFonts w:ascii="微软雅黑" w:eastAsia="微软雅黑" w:hAnsi="微软雅黑" w:cs="Times New Roman"/>
          <w:b w:val="0"/>
          <w:bCs w:val="0"/>
          <w:kern w:val="2"/>
          <w:sz w:val="28"/>
          <w:szCs w:val="28"/>
        </w:rPr>
      </w:pPr>
      <w:r w:rsidRPr="007C3DD7">
        <w:rPr>
          <w:rFonts w:ascii="微软雅黑" w:eastAsia="微软雅黑" w:hAnsi="微软雅黑" w:cs="Times New Roman" w:hint="eastAsia"/>
          <w:b w:val="0"/>
          <w:bCs w:val="0"/>
          <w:kern w:val="2"/>
          <w:sz w:val="28"/>
          <w:szCs w:val="28"/>
        </w:rPr>
        <w:lastRenderedPageBreak/>
        <w:t>人民日报评论员：</w:t>
      </w:r>
    </w:p>
    <w:p w:rsidR="001816DE" w:rsidRPr="007C3DD7" w:rsidRDefault="001816DE" w:rsidP="007C3DD7">
      <w:pPr>
        <w:widowControl/>
        <w:spacing w:after="100" w:afterAutospacing="1" w:line="450" w:lineRule="atLeast"/>
        <w:jc w:val="center"/>
        <w:outlineLvl w:val="1"/>
        <w:rPr>
          <w:rFonts w:ascii="黑体" w:eastAsia="黑体" w:hAnsi="黑体" w:cs="黑体"/>
          <w:kern w:val="0"/>
          <w:sz w:val="44"/>
          <w:szCs w:val="44"/>
        </w:rPr>
      </w:pPr>
      <w:r w:rsidRPr="007C3DD7">
        <w:rPr>
          <w:rFonts w:ascii="黑体" w:eastAsia="黑体" w:hAnsi="黑体" w:cs="黑体" w:hint="eastAsia"/>
          <w:kern w:val="0"/>
          <w:sz w:val="44"/>
          <w:szCs w:val="44"/>
        </w:rPr>
        <w:t>发挥优势，把握东北振兴重点任务</w:t>
      </w:r>
    </w:p>
    <w:p w:rsidR="001816DE" w:rsidRPr="007C3DD7" w:rsidRDefault="001816DE" w:rsidP="007C3DD7">
      <w:pPr>
        <w:pStyle w:val="4"/>
        <w:spacing w:before="75" w:after="225" w:line="600" w:lineRule="atLeast"/>
        <w:jc w:val="center"/>
        <w:rPr>
          <w:rFonts w:ascii="华文楷体" w:eastAsia="华文楷体" w:hAnsi="华文楷体"/>
          <w:b w:val="0"/>
          <w:bCs w:val="0"/>
          <w:color w:val="0F0F0F"/>
          <w:szCs w:val="30"/>
        </w:rPr>
      </w:pPr>
      <w:r w:rsidRPr="007C3DD7">
        <w:rPr>
          <w:rFonts w:ascii="华文楷体" w:eastAsia="华文楷体" w:hAnsi="华文楷体" w:hint="eastAsia"/>
          <w:b w:val="0"/>
          <w:bCs w:val="0"/>
          <w:color w:val="0F0F0F"/>
          <w:szCs w:val="30"/>
        </w:rPr>
        <w:t>——论学习贯彻习近平总书记在深入推进东北振兴座谈会上重要讲话</w:t>
      </w:r>
    </w:p>
    <w:p w:rsidR="00164135" w:rsidRPr="002150A7" w:rsidRDefault="00164135" w:rsidP="00164135">
      <w:pPr>
        <w:widowControl/>
        <w:shd w:val="clear" w:color="auto" w:fill="FFFFFF"/>
        <w:spacing w:after="150" w:line="480" w:lineRule="exact"/>
        <w:ind w:firstLineChars="200" w:firstLine="560"/>
        <w:jc w:val="left"/>
        <w:rPr>
          <w:rFonts w:asciiTheme="minorEastAsia" w:eastAsiaTheme="minorEastAsia" w:hAnsiTheme="minorEastAsia" w:cs="宋体"/>
          <w:color w:val="000000"/>
          <w:kern w:val="0"/>
          <w:sz w:val="28"/>
          <w:szCs w:val="28"/>
        </w:rPr>
      </w:pPr>
      <w:r w:rsidRPr="002150A7">
        <w:rPr>
          <w:rFonts w:asciiTheme="minorEastAsia" w:eastAsiaTheme="minorEastAsia" w:hAnsiTheme="minorEastAsia" w:cs="宋体" w:hint="eastAsia"/>
          <w:color w:val="000000"/>
          <w:kern w:val="0"/>
          <w:sz w:val="28"/>
          <w:szCs w:val="28"/>
        </w:rPr>
        <w:t>深入推进东北振兴，事关我国区域发展总体战略的实现，事关我国新型工业化、信息化、城镇化、农业现代化的协调发展，事关我国周边和东北亚地区的安全稳定。</w:t>
      </w:r>
    </w:p>
    <w:p w:rsidR="00164135" w:rsidRPr="002150A7" w:rsidRDefault="00164135" w:rsidP="00164135">
      <w:pPr>
        <w:widowControl/>
        <w:shd w:val="clear" w:color="auto" w:fill="FFFFFF"/>
        <w:spacing w:before="150" w:after="150" w:line="480" w:lineRule="exact"/>
        <w:ind w:firstLineChars="200" w:firstLine="560"/>
        <w:jc w:val="left"/>
        <w:rPr>
          <w:rFonts w:asciiTheme="minorEastAsia" w:eastAsiaTheme="minorEastAsia" w:hAnsiTheme="minorEastAsia" w:cs="宋体"/>
          <w:color w:val="000000"/>
          <w:kern w:val="0"/>
          <w:sz w:val="28"/>
          <w:szCs w:val="28"/>
        </w:rPr>
      </w:pPr>
      <w:r w:rsidRPr="002150A7">
        <w:rPr>
          <w:rFonts w:asciiTheme="minorEastAsia" w:eastAsiaTheme="minorEastAsia" w:hAnsiTheme="minorEastAsia" w:cs="宋体" w:hint="eastAsia"/>
          <w:color w:val="000000"/>
          <w:kern w:val="0"/>
          <w:sz w:val="28"/>
          <w:szCs w:val="28"/>
        </w:rPr>
        <w:t>在深入推进东北振兴座谈会上，习近平总书记着眼国家发展大局，立足实现东北全面振兴、全方位振兴，明确提出了6个方面的要求，也是重大工作部署，对于我们推进新时代东北全面振兴，形成对国家重大战略的坚强支撑，具有深远意义。</w:t>
      </w:r>
    </w:p>
    <w:p w:rsidR="00164135" w:rsidRPr="002150A7" w:rsidRDefault="00164135" w:rsidP="00164135">
      <w:pPr>
        <w:widowControl/>
        <w:shd w:val="clear" w:color="auto" w:fill="FFFFFF"/>
        <w:spacing w:before="150" w:after="150" w:line="480" w:lineRule="exact"/>
        <w:ind w:firstLineChars="200" w:firstLine="560"/>
        <w:jc w:val="left"/>
        <w:rPr>
          <w:rFonts w:asciiTheme="minorEastAsia" w:eastAsiaTheme="minorEastAsia" w:hAnsiTheme="minorEastAsia" w:cs="宋体"/>
          <w:color w:val="000000"/>
          <w:kern w:val="0"/>
          <w:sz w:val="28"/>
          <w:szCs w:val="28"/>
        </w:rPr>
      </w:pPr>
      <w:r w:rsidRPr="002150A7">
        <w:rPr>
          <w:rFonts w:asciiTheme="minorEastAsia" w:eastAsiaTheme="minorEastAsia" w:hAnsiTheme="minorEastAsia" w:cs="宋体" w:hint="eastAsia"/>
          <w:color w:val="000000"/>
          <w:kern w:val="0"/>
          <w:sz w:val="28"/>
          <w:szCs w:val="28"/>
        </w:rPr>
        <w:t>以优化营商环境为基础，全面深化改革；以培育壮大新动能为重点，激发创新驱动内生动力；科学统筹精准施策，构建协调发展新格局；更好支持生态建设和粮食生产，巩固提升绿色发展优势；深度融入共建“一带一路”，建设开放合作高地；更加关注补齐民生领域短板，让人民群众共享东北振兴成果。习近平总书记科学把握形势，坚持问题导向，确立了全面振兴东北的重点任务，具有很强的科学性、指导性，是推进新时代东北全面振兴的重要方法论，为东北地区破解矛盾、扬长避短、发挥优势指明了努力方向。</w:t>
      </w:r>
    </w:p>
    <w:p w:rsidR="00164135" w:rsidRPr="002150A7" w:rsidRDefault="00164135" w:rsidP="00164135">
      <w:pPr>
        <w:widowControl/>
        <w:shd w:val="clear" w:color="auto" w:fill="FFFFFF"/>
        <w:spacing w:before="150" w:after="150" w:line="480" w:lineRule="exact"/>
        <w:ind w:firstLineChars="200" w:firstLine="560"/>
        <w:jc w:val="left"/>
        <w:rPr>
          <w:rFonts w:asciiTheme="minorEastAsia" w:eastAsiaTheme="minorEastAsia" w:hAnsiTheme="minorEastAsia" w:cs="宋体"/>
          <w:color w:val="000000"/>
          <w:kern w:val="0"/>
          <w:sz w:val="28"/>
          <w:szCs w:val="28"/>
        </w:rPr>
      </w:pPr>
      <w:r w:rsidRPr="002150A7">
        <w:rPr>
          <w:rFonts w:asciiTheme="minorEastAsia" w:eastAsiaTheme="minorEastAsia" w:hAnsiTheme="minorEastAsia" w:cs="宋体" w:hint="eastAsia"/>
          <w:color w:val="000000"/>
          <w:kern w:val="0"/>
          <w:sz w:val="28"/>
          <w:szCs w:val="28"/>
        </w:rPr>
        <w:t>把握东北振兴的重点任务，就要把深化改革摆在首要位置。东北地区发展面临新的困难和问题，解决这些困难和问题归根结底还要靠全面深化改革。在这次座谈会上，习近平总书记提出要“在谋划地区改革发展思路上下功夫，在解决突出矛盾问题上下功夫，在激发基层改革创新活力上下功夫”；强调要“重点从有利于深化供给侧结构性改革、有利于加快培育经济增长新动能、有利于激发各类市场主体活力、有利于增强人民群众获得感、有利于调动保护广大干部群众积极性等方面完善改革思路”。“三</w:t>
      </w:r>
      <w:r w:rsidRPr="002150A7">
        <w:rPr>
          <w:rFonts w:asciiTheme="minorEastAsia" w:eastAsiaTheme="minorEastAsia" w:hAnsiTheme="minorEastAsia" w:cs="宋体" w:hint="eastAsia"/>
          <w:color w:val="000000"/>
          <w:kern w:val="0"/>
          <w:sz w:val="28"/>
          <w:szCs w:val="28"/>
        </w:rPr>
        <w:lastRenderedPageBreak/>
        <w:t>个下功夫”明确了深化改革的着力点，“五个有利于”突出了完善改革思路的总原则。按照习近平总书记的要求，坚定改革信心，做实改革举措，释放改革活力，提高改革效能，就能为新时代东北全面振兴提供强劲动力。</w:t>
      </w:r>
    </w:p>
    <w:p w:rsidR="00164135" w:rsidRPr="002150A7" w:rsidRDefault="00164135" w:rsidP="00164135">
      <w:pPr>
        <w:widowControl/>
        <w:shd w:val="clear" w:color="auto" w:fill="FFFFFF"/>
        <w:spacing w:before="150" w:after="150" w:line="480" w:lineRule="exact"/>
        <w:ind w:firstLineChars="200" w:firstLine="560"/>
        <w:jc w:val="left"/>
        <w:rPr>
          <w:rFonts w:asciiTheme="minorEastAsia" w:eastAsiaTheme="minorEastAsia" w:hAnsiTheme="minorEastAsia" w:cs="宋体"/>
          <w:color w:val="000000"/>
          <w:kern w:val="0"/>
          <w:sz w:val="28"/>
          <w:szCs w:val="28"/>
        </w:rPr>
      </w:pPr>
      <w:r w:rsidRPr="002150A7">
        <w:rPr>
          <w:rFonts w:asciiTheme="minorEastAsia" w:eastAsiaTheme="minorEastAsia" w:hAnsiTheme="minorEastAsia" w:cs="宋体" w:hint="eastAsia"/>
          <w:color w:val="000000"/>
          <w:kern w:val="0"/>
          <w:sz w:val="28"/>
          <w:szCs w:val="28"/>
        </w:rPr>
        <w:t>把握东北振兴的重点任务，就要把新发展理念贯彻到各个方面。新发展理念是指挥棒、红绿灯，是管全局、管根本、管长远的导向。只有依靠创新把实体经济做实、做强、做优，积极扶持新兴产业加快发展，才能激发创新驱动内生动力；只有培育发展现代化都市圈，形成东北地区协同开放合力，深入推进东北振兴与京津冀协同发展、长江经济带发展、粤港澳大湾区建设等国家重大战略的对接和交流合作，才能构建协调发展新格局；只有贯彻绿水青山就是金山银山、冰天雪地也是金山银山的理念，充分利用东北地区的独特资源和优势，更好支持生态建设和粮食生产，才能巩固提升绿色发展优势；只有深度融入共建“一带一路”，加快落实辽宁自由贸易试验区重点任务，完善重点边境口岸基础设施，才能建设开放合作高地；只有更加关注补齐民生领域短板，保障好城乡生活困难人员基本生活，加大东北地区公共基础设施领域的投资力度，才能让人民群众共享东北振兴成果。</w:t>
      </w:r>
    </w:p>
    <w:p w:rsidR="00164135" w:rsidRDefault="00164135" w:rsidP="00164135">
      <w:pPr>
        <w:widowControl/>
        <w:shd w:val="clear" w:color="auto" w:fill="FFFFFF"/>
        <w:spacing w:before="150" w:line="480" w:lineRule="exact"/>
        <w:ind w:firstLineChars="200" w:firstLine="560"/>
        <w:jc w:val="left"/>
        <w:rPr>
          <w:rFonts w:asciiTheme="minorEastAsia" w:eastAsiaTheme="minorEastAsia" w:hAnsiTheme="minorEastAsia" w:cs="宋体"/>
          <w:color w:val="000000"/>
          <w:kern w:val="0"/>
          <w:sz w:val="28"/>
          <w:szCs w:val="28"/>
        </w:rPr>
      </w:pPr>
      <w:r w:rsidRPr="002150A7">
        <w:rPr>
          <w:rFonts w:asciiTheme="minorEastAsia" w:eastAsiaTheme="minorEastAsia" w:hAnsiTheme="minorEastAsia" w:cs="宋体" w:hint="eastAsia"/>
          <w:color w:val="000000"/>
          <w:kern w:val="0"/>
          <w:sz w:val="28"/>
          <w:szCs w:val="28"/>
        </w:rPr>
        <w:t>实现东北振兴，是历史赋予我们这一代人义不容辞的使命。坚持以习近平新时代中国特色社会主义思想为指导，贯彻落实党中央关于东北振兴的一系列决策部署，一以贯之、久久为功，东北地区就一定能重塑环境、重振雄风，实现全面振兴。</w:t>
      </w:r>
    </w:p>
    <w:p w:rsidR="007C3DD7" w:rsidRPr="007C3DD7" w:rsidRDefault="007C3DD7" w:rsidP="007C3DD7">
      <w:pPr>
        <w:widowControl/>
        <w:shd w:val="clear" w:color="auto" w:fill="FFFFFF"/>
        <w:spacing w:before="150" w:line="480" w:lineRule="exact"/>
        <w:ind w:firstLineChars="200" w:firstLine="562"/>
        <w:jc w:val="right"/>
        <w:rPr>
          <w:rFonts w:asciiTheme="minorEastAsia" w:eastAsiaTheme="minorEastAsia" w:hAnsiTheme="minorEastAsia" w:cs="宋体"/>
          <w:b/>
          <w:color w:val="000000"/>
          <w:kern w:val="0"/>
          <w:sz w:val="28"/>
          <w:szCs w:val="28"/>
        </w:rPr>
      </w:pPr>
      <w:r w:rsidRPr="007C3DD7">
        <w:rPr>
          <w:rFonts w:asciiTheme="minorEastAsia" w:eastAsiaTheme="minorEastAsia" w:hAnsiTheme="minorEastAsia" w:cs="宋体" w:hint="eastAsia"/>
          <w:b/>
          <w:color w:val="000000"/>
          <w:kern w:val="0"/>
          <w:sz w:val="28"/>
          <w:szCs w:val="28"/>
        </w:rPr>
        <w:t>《 人民日报 》（ 2018年10月09日 01 版）</w:t>
      </w:r>
    </w:p>
    <w:p w:rsidR="00164135" w:rsidRDefault="00164135" w:rsidP="00164135">
      <w:pPr>
        <w:widowControl/>
        <w:spacing w:line="480" w:lineRule="exact"/>
        <w:ind w:firstLineChars="200" w:firstLine="560"/>
        <w:jc w:val="left"/>
        <w:rPr>
          <w:rFonts w:asciiTheme="minorEastAsia" w:eastAsiaTheme="minorEastAsia" w:hAnsiTheme="minorEastAsia" w:cs="宋体"/>
          <w:color w:val="000000"/>
          <w:kern w:val="0"/>
          <w:sz w:val="28"/>
          <w:szCs w:val="28"/>
        </w:rPr>
      </w:pPr>
      <w:r>
        <w:rPr>
          <w:rFonts w:asciiTheme="minorEastAsia" w:eastAsiaTheme="minorEastAsia" w:hAnsiTheme="minorEastAsia" w:cs="宋体"/>
          <w:color w:val="000000"/>
          <w:kern w:val="0"/>
          <w:sz w:val="28"/>
          <w:szCs w:val="28"/>
        </w:rPr>
        <w:br w:type="page"/>
      </w:r>
    </w:p>
    <w:p w:rsidR="007C3DD7" w:rsidRDefault="007C3DD7" w:rsidP="007C3DD7">
      <w:pPr>
        <w:pStyle w:val="1"/>
        <w:spacing w:before="75" w:beforeAutospacing="0" w:after="150" w:afterAutospacing="0" w:line="855" w:lineRule="atLeast"/>
        <w:rPr>
          <w:rFonts w:ascii="微软雅黑" w:eastAsia="微软雅黑" w:hAnsi="微软雅黑" w:cs="Times New Roman"/>
          <w:b w:val="0"/>
          <w:bCs w:val="0"/>
          <w:kern w:val="2"/>
          <w:sz w:val="28"/>
          <w:szCs w:val="28"/>
        </w:rPr>
      </w:pPr>
      <w:r w:rsidRPr="007C3DD7">
        <w:rPr>
          <w:rFonts w:ascii="微软雅黑" w:eastAsia="微软雅黑" w:hAnsi="微软雅黑" w:cs="Times New Roman" w:hint="eastAsia"/>
          <w:b w:val="0"/>
          <w:bCs w:val="0"/>
          <w:kern w:val="2"/>
          <w:sz w:val="28"/>
          <w:szCs w:val="28"/>
        </w:rPr>
        <w:lastRenderedPageBreak/>
        <w:t>人民日报评论员：</w:t>
      </w:r>
    </w:p>
    <w:p w:rsidR="007C3DD7" w:rsidRPr="007C3DD7" w:rsidRDefault="007C3DD7" w:rsidP="007C3DD7">
      <w:pPr>
        <w:widowControl/>
        <w:spacing w:after="100" w:afterAutospacing="1" w:line="450" w:lineRule="atLeast"/>
        <w:jc w:val="center"/>
        <w:outlineLvl w:val="1"/>
        <w:rPr>
          <w:rFonts w:ascii="黑体" w:eastAsia="黑体" w:hAnsi="黑体" w:cs="黑体"/>
          <w:kern w:val="0"/>
          <w:sz w:val="44"/>
          <w:szCs w:val="44"/>
        </w:rPr>
      </w:pPr>
      <w:r w:rsidRPr="007C3DD7">
        <w:rPr>
          <w:rFonts w:ascii="黑体" w:eastAsia="黑体" w:hAnsi="黑体" w:cs="黑体" w:hint="eastAsia"/>
          <w:kern w:val="0"/>
          <w:sz w:val="44"/>
          <w:szCs w:val="44"/>
        </w:rPr>
        <w:t>锐意进取，展现新气象新担当新作为</w:t>
      </w:r>
    </w:p>
    <w:p w:rsidR="007C3DD7" w:rsidRPr="007C3DD7" w:rsidRDefault="007C3DD7" w:rsidP="007C3DD7">
      <w:pPr>
        <w:pStyle w:val="4"/>
        <w:spacing w:before="75" w:after="225" w:line="600" w:lineRule="atLeast"/>
        <w:jc w:val="center"/>
        <w:rPr>
          <w:rFonts w:ascii="华文楷体" w:eastAsia="华文楷体" w:hAnsi="华文楷体"/>
          <w:b w:val="0"/>
          <w:bCs w:val="0"/>
          <w:color w:val="0F0F0F"/>
          <w:szCs w:val="30"/>
        </w:rPr>
      </w:pPr>
      <w:r w:rsidRPr="007C3DD7">
        <w:rPr>
          <w:rFonts w:ascii="华文楷体" w:eastAsia="华文楷体" w:hAnsi="华文楷体" w:hint="eastAsia"/>
          <w:b w:val="0"/>
          <w:bCs w:val="0"/>
          <w:color w:val="0F0F0F"/>
          <w:szCs w:val="30"/>
        </w:rPr>
        <w:t>——论学习贯彻习近平总书记在深入推进东北振兴座谈会上重要讲话</w:t>
      </w:r>
    </w:p>
    <w:p w:rsidR="002150A7" w:rsidRPr="002150A7" w:rsidRDefault="002150A7" w:rsidP="00164135">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2150A7">
        <w:rPr>
          <w:rFonts w:asciiTheme="minorEastAsia" w:eastAsiaTheme="minorEastAsia" w:hAnsiTheme="minorEastAsia" w:hint="eastAsia"/>
          <w:sz w:val="28"/>
          <w:szCs w:val="28"/>
        </w:rPr>
        <w:t>坚持和加强党的全面领导，是东北振兴的坚强保证。</w:t>
      </w:r>
    </w:p>
    <w:p w:rsidR="002150A7" w:rsidRPr="002150A7" w:rsidRDefault="002150A7" w:rsidP="00164135">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2150A7">
        <w:rPr>
          <w:rFonts w:asciiTheme="minorEastAsia" w:eastAsiaTheme="minorEastAsia" w:hAnsiTheme="minorEastAsia" w:hint="eastAsia"/>
          <w:sz w:val="28"/>
          <w:szCs w:val="28"/>
        </w:rPr>
        <w:t>“解放思想、锐意进取，瞄准方向、保持定力，深化改革、破解矛盾，扬长避短、发挥优势，以新气象新担当新作为推进东北振兴”。在深入推进东北振兴座谈会上，习近平总书记从党和国家事业发展大局出发，对推进新时代东北全面振兴、全方位振兴作出重大部署，对坚持和加强党对东北振兴的全面领导提出明确要求，为我们立足新方位、找准新坐标、展现新作为，指明了努力方向，注入了信心动力。</w:t>
      </w:r>
    </w:p>
    <w:p w:rsidR="002150A7" w:rsidRPr="002150A7" w:rsidRDefault="002150A7" w:rsidP="00164135">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2150A7">
        <w:rPr>
          <w:rFonts w:asciiTheme="minorEastAsia" w:eastAsiaTheme="minorEastAsia" w:hAnsiTheme="minorEastAsia" w:hint="eastAsia"/>
          <w:sz w:val="28"/>
          <w:szCs w:val="28"/>
        </w:rPr>
        <w:t>一个地方要实现政通人和、安定有序，必须有良好政治生态。事实证明，政治生态清明，就能营造良好的营商环境，激发各方面干事创业的激情动力；政治生态污浊，就会人心涣散、弊病丛生，对一方发展带来负面影响。党的十八大以来，以习近平同志为核心的党中央大力营造风清气正的政治生态，使广大干部能够集中精力干事，使营商环境得到持续改善，为东北地区经济社会发展提供了坚强保障。以新气象新担当新作为推进东北振兴，就要加强东北地区党的政治建设，全面净化党内政治生态，营造风清气正、昂扬向上的社会氛围；就要坚持无禁区、全覆盖、零容忍，坚决查处各类腐败案件，始终保持党同人民的血肉联系。这既是全面从严治党的重要任务，也是创造良好发展环境的重要基础。</w:t>
      </w:r>
    </w:p>
    <w:p w:rsidR="002150A7" w:rsidRPr="002150A7" w:rsidRDefault="002150A7" w:rsidP="00164135">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2150A7">
        <w:rPr>
          <w:rFonts w:asciiTheme="minorEastAsia" w:eastAsiaTheme="minorEastAsia" w:hAnsiTheme="minorEastAsia" w:hint="eastAsia"/>
          <w:sz w:val="28"/>
          <w:szCs w:val="28"/>
        </w:rPr>
        <w:t>为政之要，莫先乎人；成事之要，关键在人。人是生产力中最活跃的因素，是社会物质财富和精神财富的创造者，是社会变革的决定力量。今天，无论是分析形势还是作出决策，无论是破解发展难题还是解决涉及群众利益的问题，都需要领导能力、专业素养、务实举措。以新气象新担当新作为推进东北振兴，需要加快建设一支高素质干部队伍，提高领导能力专业化水平，做到既政治过硬，又本领高强。风清则气正，气正则心齐，</w:t>
      </w:r>
      <w:r w:rsidRPr="002150A7">
        <w:rPr>
          <w:rFonts w:asciiTheme="minorEastAsia" w:eastAsiaTheme="minorEastAsia" w:hAnsiTheme="minorEastAsia" w:hint="eastAsia"/>
          <w:sz w:val="28"/>
          <w:szCs w:val="28"/>
        </w:rPr>
        <w:lastRenderedPageBreak/>
        <w:t>心齐则事成。良好的作风不仅能凝聚起强大正能量，而且能为经济社会发展提供坚实的基础和有力的支撑。以新气象新担当新作为推进东北振兴，领导干部要带头转变作风、真抓实干，出真招、办实事、求实效，防止和克服形式主义、官僚主义，更好地提高推动改革的能力、解决矛盾的魄力、领导发展的实力。</w:t>
      </w:r>
    </w:p>
    <w:p w:rsidR="002150A7" w:rsidRPr="002150A7" w:rsidRDefault="002150A7" w:rsidP="00164135">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2150A7">
        <w:rPr>
          <w:rFonts w:asciiTheme="minorEastAsia" w:eastAsiaTheme="minorEastAsia" w:hAnsiTheme="minorEastAsia" w:hint="eastAsia"/>
          <w:sz w:val="28"/>
          <w:szCs w:val="28"/>
        </w:rPr>
        <w:t>贵在务实，重在落实。历史上，东北就是一方充满干事创业激情的热土。这里曾涌现出雷锋、郭明义、罗阳这样的民族脊梁，这里曾矗立起大庆精神、铁人精神、北大荒精神这样的精神高地，其中所蕴含的信念力量、大爱胸怀、忘我精神、进取锐气，正是我们民族精神的最好写照，也是推进改革发展的强大动力。新时代东北振兴，已到了滚石上山、爬坡过坎的关键阶段，有不少硬仗要打。越是任务艰巨，越需要“真把式”，越需要真抓实干。保持一以贯之、久久为功的韧劲，振奋撸起袖子加油干的精气神，才能确保各项政策措施落实落细做到位，在团结奋斗中创造东北全面振兴的新业绩。</w:t>
      </w:r>
    </w:p>
    <w:p w:rsidR="002150A7" w:rsidRPr="002150A7" w:rsidRDefault="002150A7" w:rsidP="00164135">
      <w:pPr>
        <w:pStyle w:val="a5"/>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2150A7">
        <w:rPr>
          <w:rFonts w:asciiTheme="minorEastAsia" w:eastAsiaTheme="minorEastAsia" w:hAnsiTheme="minorEastAsia" w:hint="eastAsia"/>
          <w:sz w:val="28"/>
          <w:szCs w:val="28"/>
        </w:rPr>
        <w:t>东北之行结束之际，习近平总书记深情寄语东北广大干部群众：“党中央对东北寄予厚望！”东北这片黑土地，从中国革命与建设中走来，从改革开放大潮中走来，交织着光荣与梦想。奋进新时代，一件事情接着一件事情办，一年接着一年干，东北就一定能够重振雄风、再创辉煌。</w:t>
      </w:r>
    </w:p>
    <w:p w:rsidR="00164135" w:rsidRPr="007C3DD7" w:rsidRDefault="00164135" w:rsidP="007C3DD7">
      <w:pPr>
        <w:widowControl/>
        <w:ind w:firstLineChars="200" w:firstLine="562"/>
        <w:jc w:val="right"/>
        <w:rPr>
          <w:rFonts w:asciiTheme="minorEastAsia" w:eastAsiaTheme="minorEastAsia" w:hAnsiTheme="minorEastAsia"/>
          <w:b/>
          <w:sz w:val="28"/>
          <w:szCs w:val="28"/>
        </w:rPr>
      </w:pPr>
      <w:r w:rsidRPr="007C3DD7">
        <w:rPr>
          <w:rFonts w:asciiTheme="minorEastAsia" w:eastAsiaTheme="minorEastAsia" w:hAnsiTheme="minorEastAsia" w:hint="eastAsia"/>
          <w:b/>
          <w:sz w:val="28"/>
          <w:szCs w:val="28"/>
        </w:rPr>
        <w:t>来源;《 人民日报 》（ 2018年10月10日 01 版）</w:t>
      </w:r>
    </w:p>
    <w:sectPr w:rsidR="00164135" w:rsidRPr="007C3DD7" w:rsidSect="0007072C">
      <w:footerReference w:type="default" r:id="rId9"/>
      <w:pgSz w:w="11906" w:h="16838"/>
      <w:pgMar w:top="1417" w:right="1417" w:bottom="1417" w:left="1417"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F71" w:rsidRDefault="00853F71" w:rsidP="0007072C">
      <w:r>
        <w:separator/>
      </w:r>
    </w:p>
  </w:endnote>
  <w:endnote w:type="continuationSeparator" w:id="1">
    <w:p w:rsidR="00853F71" w:rsidRDefault="00853F71" w:rsidP="0007072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dobeSongStd-Light">
    <w:altName w:val="宋体"/>
    <w:charset w:val="86"/>
    <w:family w:val="auto"/>
    <w:pitch w:val="default"/>
    <w:sig w:usb0="00000000" w:usb1="0000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GulimChe">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隶书">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72C" w:rsidRDefault="00613CB1">
    <w:pPr>
      <w:pStyle w:val="a3"/>
    </w:pPr>
    <w:r>
      <w:rPr>
        <w:noProof/>
      </w:rPr>
      <w:pict>
        <v:shapetype id="_x0000_t202" coordsize="21600,21600" o:spt="202" path="m,l,21600r21600,l21600,xe">
          <v:stroke joinstyle="miter"/>
          <v:path gradientshapeok="t" o:connecttype="rect"/>
        </v:shapetype>
        <v:shape id="Text Box 2" o:spid="_x0000_s4097" type="#_x0000_t202" style="position:absolute;margin-left:0;margin-top:0;width:4.6pt;height:11pt;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" filled="f" stroked="f">
          <v:textbox style="mso-fit-shape-to-text:t" inset="0,0,0,0">
            <w:txbxContent>
              <w:p w:rsidR="0007072C" w:rsidRDefault="00613CB1">
                <w:pPr>
                  <w:pStyle w:val="a3"/>
                </w:pPr>
                <w:r>
                  <w:fldChar w:fldCharType="begin"/>
                </w:r>
                <w:r w:rsidR="007E76E5">
                  <w:instrText xml:space="preserve"> PAGE  \* MERGEFORMAT </w:instrText>
                </w:r>
                <w:r>
                  <w:fldChar w:fldCharType="separate"/>
                </w:r>
                <w:r w:rsidR="003A1243">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F71" w:rsidRDefault="00853F71" w:rsidP="0007072C">
      <w:r>
        <w:separator/>
      </w:r>
    </w:p>
  </w:footnote>
  <w:footnote w:type="continuationSeparator" w:id="1">
    <w:p w:rsidR="00853F71" w:rsidRDefault="00853F71" w:rsidP="0007072C">
      <w:r>
        <w:continuationSeparator/>
      </w:r>
    </w:p>
  </w:footnote>
  <w:footnote w:id="2">
    <w:p w:rsidR="00B358F5" w:rsidRPr="00875D3A" w:rsidRDefault="00B358F5">
      <w:pPr>
        <w:pStyle w:val="ac"/>
        <w:rPr>
          <w:rFonts w:asciiTheme="minorEastAsia" w:eastAsiaTheme="minorEastAsia" w:hAnsiTheme="minorEastAsia"/>
          <w:sz w:val="21"/>
          <w:szCs w:val="21"/>
        </w:rPr>
      </w:pPr>
      <w:r w:rsidRPr="00875D3A">
        <w:rPr>
          <w:rStyle w:val="ad"/>
          <w:rFonts w:asciiTheme="minorEastAsia" w:eastAsiaTheme="minorEastAsia" w:hAnsiTheme="minorEastAsia"/>
          <w:sz w:val="21"/>
          <w:szCs w:val="21"/>
          <w:vertAlign w:val="baseline"/>
        </w:rPr>
        <w:footnoteRef/>
      </w:r>
      <w:r w:rsidRPr="00875D3A">
        <w:rPr>
          <w:rFonts w:asciiTheme="minorEastAsia" w:eastAsiaTheme="minorEastAsia" w:hAnsiTheme="minorEastAsia" w:hint="eastAsia"/>
          <w:sz w:val="21"/>
          <w:szCs w:val="21"/>
        </w:rPr>
        <w:t>节选自《习近平新时代中国特色社会主义思想学习纲要》第二十一章</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9599C"/>
    <w:multiLevelType w:val="hybridMultilevel"/>
    <w:tmpl w:val="F25E88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9136C78"/>
    <w:multiLevelType w:val="hybridMultilevel"/>
    <w:tmpl w:val="F9FE2F3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3028270D"/>
    <w:multiLevelType w:val="hybridMultilevel"/>
    <w:tmpl w:val="F01625F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387064A4"/>
    <w:multiLevelType w:val="hybridMultilevel"/>
    <w:tmpl w:val="A0487A4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52D908DC"/>
    <w:multiLevelType w:val="hybridMultilevel"/>
    <w:tmpl w:val="0022874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76833E8E"/>
    <w:multiLevelType w:val="hybridMultilevel"/>
    <w:tmpl w:val="3CFE69C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7FEF364A"/>
    <w:multiLevelType w:val="multilevel"/>
    <w:tmpl w:val="7FEF364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6"/>
  </w:num>
  <w:num w:numId="2">
    <w:abstractNumId w:val="3"/>
  </w:num>
  <w:num w:numId="3">
    <w:abstractNumId w:val="0"/>
  </w:num>
  <w:num w:numId="4">
    <w:abstractNumId w:val="2"/>
  </w:num>
  <w:num w:numId="5">
    <w:abstractNumId w:val="5"/>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4502F"/>
    <w:rsid w:val="00007FD7"/>
    <w:rsid w:val="00011AD8"/>
    <w:rsid w:val="000266EA"/>
    <w:rsid w:val="0006418F"/>
    <w:rsid w:val="0006501D"/>
    <w:rsid w:val="000662DE"/>
    <w:rsid w:val="00070271"/>
    <w:rsid w:val="0007072C"/>
    <w:rsid w:val="000B5E3A"/>
    <w:rsid w:val="000C5431"/>
    <w:rsid w:val="000D4761"/>
    <w:rsid w:val="000D4D8D"/>
    <w:rsid w:val="000E40CE"/>
    <w:rsid w:val="000E7E9A"/>
    <w:rsid w:val="00122865"/>
    <w:rsid w:val="00125917"/>
    <w:rsid w:val="0013175D"/>
    <w:rsid w:val="0013182C"/>
    <w:rsid w:val="00144CAE"/>
    <w:rsid w:val="00147454"/>
    <w:rsid w:val="001540FB"/>
    <w:rsid w:val="00164135"/>
    <w:rsid w:val="0017048F"/>
    <w:rsid w:val="001801E9"/>
    <w:rsid w:val="001816DE"/>
    <w:rsid w:val="00187C63"/>
    <w:rsid w:val="001A3C66"/>
    <w:rsid w:val="001B2348"/>
    <w:rsid w:val="001C7DF9"/>
    <w:rsid w:val="001D568F"/>
    <w:rsid w:val="001E1702"/>
    <w:rsid w:val="001F2681"/>
    <w:rsid w:val="00201CC2"/>
    <w:rsid w:val="002150A7"/>
    <w:rsid w:val="00236E89"/>
    <w:rsid w:val="00244E1E"/>
    <w:rsid w:val="00246BD9"/>
    <w:rsid w:val="00247760"/>
    <w:rsid w:val="0024780A"/>
    <w:rsid w:val="00247D6D"/>
    <w:rsid w:val="00252EF4"/>
    <w:rsid w:val="002711F8"/>
    <w:rsid w:val="00275BE8"/>
    <w:rsid w:val="00295795"/>
    <w:rsid w:val="00295FDF"/>
    <w:rsid w:val="002A0670"/>
    <w:rsid w:val="002A2FEF"/>
    <w:rsid w:val="002A76A5"/>
    <w:rsid w:val="002B57F4"/>
    <w:rsid w:val="002C7DED"/>
    <w:rsid w:val="002E251D"/>
    <w:rsid w:val="002E44CF"/>
    <w:rsid w:val="002E52D8"/>
    <w:rsid w:val="00384552"/>
    <w:rsid w:val="003A1243"/>
    <w:rsid w:val="003B377D"/>
    <w:rsid w:val="003B627F"/>
    <w:rsid w:val="003B6E17"/>
    <w:rsid w:val="003B788C"/>
    <w:rsid w:val="003C0756"/>
    <w:rsid w:val="003C07D1"/>
    <w:rsid w:val="003C6DAB"/>
    <w:rsid w:val="003E2684"/>
    <w:rsid w:val="003E5F68"/>
    <w:rsid w:val="004036AA"/>
    <w:rsid w:val="00430667"/>
    <w:rsid w:val="00444B44"/>
    <w:rsid w:val="00454457"/>
    <w:rsid w:val="00456DA7"/>
    <w:rsid w:val="00480792"/>
    <w:rsid w:val="00490521"/>
    <w:rsid w:val="0049308F"/>
    <w:rsid w:val="004C3A5E"/>
    <w:rsid w:val="004C5C1C"/>
    <w:rsid w:val="005045BE"/>
    <w:rsid w:val="00512191"/>
    <w:rsid w:val="005247D5"/>
    <w:rsid w:val="00537784"/>
    <w:rsid w:val="005450CE"/>
    <w:rsid w:val="00552C4B"/>
    <w:rsid w:val="00560C96"/>
    <w:rsid w:val="00564C21"/>
    <w:rsid w:val="00574DCA"/>
    <w:rsid w:val="00576196"/>
    <w:rsid w:val="005A2EF5"/>
    <w:rsid w:val="005B3F94"/>
    <w:rsid w:val="005C19F6"/>
    <w:rsid w:val="005C6B35"/>
    <w:rsid w:val="005E705B"/>
    <w:rsid w:val="00604F59"/>
    <w:rsid w:val="00613617"/>
    <w:rsid w:val="00613CB1"/>
    <w:rsid w:val="00617DDC"/>
    <w:rsid w:val="00626935"/>
    <w:rsid w:val="006338AF"/>
    <w:rsid w:val="0064502F"/>
    <w:rsid w:val="00646FF2"/>
    <w:rsid w:val="00685B8A"/>
    <w:rsid w:val="006A0AAB"/>
    <w:rsid w:val="006A6AEF"/>
    <w:rsid w:val="006A7FD6"/>
    <w:rsid w:val="006B192D"/>
    <w:rsid w:val="006B60DE"/>
    <w:rsid w:val="006D27AE"/>
    <w:rsid w:val="006F391B"/>
    <w:rsid w:val="00705BB9"/>
    <w:rsid w:val="007146B3"/>
    <w:rsid w:val="00723339"/>
    <w:rsid w:val="00760140"/>
    <w:rsid w:val="007A268F"/>
    <w:rsid w:val="007B095C"/>
    <w:rsid w:val="007C3DD7"/>
    <w:rsid w:val="007D5630"/>
    <w:rsid w:val="007E76E5"/>
    <w:rsid w:val="007F1A42"/>
    <w:rsid w:val="00804E50"/>
    <w:rsid w:val="008060E2"/>
    <w:rsid w:val="0080698C"/>
    <w:rsid w:val="008077BA"/>
    <w:rsid w:val="00812BEA"/>
    <w:rsid w:val="00853F71"/>
    <w:rsid w:val="008563EA"/>
    <w:rsid w:val="00875D3A"/>
    <w:rsid w:val="0087692F"/>
    <w:rsid w:val="00884D58"/>
    <w:rsid w:val="00892A6F"/>
    <w:rsid w:val="008931CE"/>
    <w:rsid w:val="008A290E"/>
    <w:rsid w:val="008A4E93"/>
    <w:rsid w:val="008B26C1"/>
    <w:rsid w:val="008B357E"/>
    <w:rsid w:val="008B6CE3"/>
    <w:rsid w:val="008C23E8"/>
    <w:rsid w:val="008D56A1"/>
    <w:rsid w:val="008D56B0"/>
    <w:rsid w:val="008F4C66"/>
    <w:rsid w:val="008F753A"/>
    <w:rsid w:val="009075A2"/>
    <w:rsid w:val="0094639C"/>
    <w:rsid w:val="009606B0"/>
    <w:rsid w:val="00970480"/>
    <w:rsid w:val="009720CC"/>
    <w:rsid w:val="00982080"/>
    <w:rsid w:val="009A25B2"/>
    <w:rsid w:val="009A3291"/>
    <w:rsid w:val="009B5410"/>
    <w:rsid w:val="009C4F33"/>
    <w:rsid w:val="009D1716"/>
    <w:rsid w:val="009D68AE"/>
    <w:rsid w:val="009F3E25"/>
    <w:rsid w:val="009F7BD6"/>
    <w:rsid w:val="00A16341"/>
    <w:rsid w:val="00A30920"/>
    <w:rsid w:val="00A612CF"/>
    <w:rsid w:val="00A6594E"/>
    <w:rsid w:val="00A72D06"/>
    <w:rsid w:val="00A7449B"/>
    <w:rsid w:val="00A7451D"/>
    <w:rsid w:val="00A832D8"/>
    <w:rsid w:val="00AA1D51"/>
    <w:rsid w:val="00AB0FBF"/>
    <w:rsid w:val="00AC2F5A"/>
    <w:rsid w:val="00AC4C9A"/>
    <w:rsid w:val="00AE2C3C"/>
    <w:rsid w:val="00B142D2"/>
    <w:rsid w:val="00B231EB"/>
    <w:rsid w:val="00B349DB"/>
    <w:rsid w:val="00B34CC7"/>
    <w:rsid w:val="00B358F5"/>
    <w:rsid w:val="00B52464"/>
    <w:rsid w:val="00B556DE"/>
    <w:rsid w:val="00B5663D"/>
    <w:rsid w:val="00B87952"/>
    <w:rsid w:val="00BA10D7"/>
    <w:rsid w:val="00BA7D4D"/>
    <w:rsid w:val="00BB666F"/>
    <w:rsid w:val="00BB711A"/>
    <w:rsid w:val="00BD34AB"/>
    <w:rsid w:val="00BE7D57"/>
    <w:rsid w:val="00BF6D53"/>
    <w:rsid w:val="00C03D18"/>
    <w:rsid w:val="00C106CE"/>
    <w:rsid w:val="00C14765"/>
    <w:rsid w:val="00C21669"/>
    <w:rsid w:val="00C25C67"/>
    <w:rsid w:val="00C40935"/>
    <w:rsid w:val="00C61ECF"/>
    <w:rsid w:val="00C76188"/>
    <w:rsid w:val="00C81D76"/>
    <w:rsid w:val="00C96F01"/>
    <w:rsid w:val="00CA4B17"/>
    <w:rsid w:val="00CB520A"/>
    <w:rsid w:val="00CB6BB7"/>
    <w:rsid w:val="00CE67EC"/>
    <w:rsid w:val="00CE7C3A"/>
    <w:rsid w:val="00D05205"/>
    <w:rsid w:val="00D30240"/>
    <w:rsid w:val="00D34127"/>
    <w:rsid w:val="00D37778"/>
    <w:rsid w:val="00D424ED"/>
    <w:rsid w:val="00D50AA1"/>
    <w:rsid w:val="00D62C2F"/>
    <w:rsid w:val="00D74E49"/>
    <w:rsid w:val="00D80FC3"/>
    <w:rsid w:val="00D912FA"/>
    <w:rsid w:val="00DB635E"/>
    <w:rsid w:val="00DC371A"/>
    <w:rsid w:val="00DD540A"/>
    <w:rsid w:val="00DE6DCE"/>
    <w:rsid w:val="00DF3208"/>
    <w:rsid w:val="00DF386F"/>
    <w:rsid w:val="00E20F95"/>
    <w:rsid w:val="00E24292"/>
    <w:rsid w:val="00E36ABD"/>
    <w:rsid w:val="00E46099"/>
    <w:rsid w:val="00E5154F"/>
    <w:rsid w:val="00E63A39"/>
    <w:rsid w:val="00E70075"/>
    <w:rsid w:val="00E73BFE"/>
    <w:rsid w:val="00E818CB"/>
    <w:rsid w:val="00ED636E"/>
    <w:rsid w:val="00EE3504"/>
    <w:rsid w:val="00EF1C32"/>
    <w:rsid w:val="00F04447"/>
    <w:rsid w:val="00F12967"/>
    <w:rsid w:val="00F1709E"/>
    <w:rsid w:val="00F21CFB"/>
    <w:rsid w:val="00F40678"/>
    <w:rsid w:val="00F43B9A"/>
    <w:rsid w:val="00F6172F"/>
    <w:rsid w:val="00F64C5F"/>
    <w:rsid w:val="00F7187A"/>
    <w:rsid w:val="00F81E69"/>
    <w:rsid w:val="00FA514F"/>
    <w:rsid w:val="00FA5CBE"/>
    <w:rsid w:val="00FB6FFD"/>
    <w:rsid w:val="00FF1901"/>
    <w:rsid w:val="00FF74A3"/>
    <w:rsid w:val="05B105B2"/>
    <w:rsid w:val="081F4948"/>
    <w:rsid w:val="0F8F1CC1"/>
    <w:rsid w:val="12054F77"/>
    <w:rsid w:val="12BD5FD4"/>
    <w:rsid w:val="138E3C70"/>
    <w:rsid w:val="14FC6E75"/>
    <w:rsid w:val="16256E9F"/>
    <w:rsid w:val="2D1D39A0"/>
    <w:rsid w:val="36924D54"/>
    <w:rsid w:val="383C1744"/>
    <w:rsid w:val="3BD23C81"/>
    <w:rsid w:val="3C661E5F"/>
    <w:rsid w:val="4C3D1B58"/>
    <w:rsid w:val="4D3F04C1"/>
    <w:rsid w:val="548E7928"/>
    <w:rsid w:val="5A2B473F"/>
    <w:rsid w:val="5A832355"/>
    <w:rsid w:val="5B2B47AF"/>
    <w:rsid w:val="5B8A7F8C"/>
    <w:rsid w:val="5F7A0FAE"/>
    <w:rsid w:val="675F4497"/>
    <w:rsid w:val="67EB434E"/>
    <w:rsid w:val="6A922B0E"/>
    <w:rsid w:val="6E8310E3"/>
    <w:rsid w:val="6F9F11E7"/>
    <w:rsid w:val="7C4A74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72C"/>
    <w:pPr>
      <w:widowControl w:val="0"/>
      <w:jc w:val="both"/>
    </w:pPr>
    <w:rPr>
      <w:kern w:val="2"/>
      <w:sz w:val="21"/>
      <w:szCs w:val="22"/>
    </w:rPr>
  </w:style>
  <w:style w:type="paragraph" w:styleId="1">
    <w:name w:val="heading 1"/>
    <w:basedOn w:val="a"/>
    <w:next w:val="a"/>
    <w:link w:val="1Char"/>
    <w:uiPriority w:val="9"/>
    <w:qFormat/>
    <w:rsid w:val="0007072C"/>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
    <w:qFormat/>
    <w:rsid w:val="0007072C"/>
    <w:pPr>
      <w:widowControl/>
      <w:spacing w:before="100" w:beforeAutospacing="1" w:after="100" w:afterAutospacing="1"/>
      <w:jc w:val="left"/>
      <w:outlineLvl w:val="1"/>
    </w:pPr>
    <w:rPr>
      <w:rFonts w:ascii="宋体" w:hAnsi="宋体" w:cs="宋体"/>
      <w:b/>
      <w:bCs/>
      <w:kern w:val="0"/>
      <w:sz w:val="36"/>
      <w:szCs w:val="36"/>
    </w:rPr>
  </w:style>
  <w:style w:type="paragraph" w:styleId="4">
    <w:name w:val="heading 4"/>
    <w:basedOn w:val="a"/>
    <w:next w:val="a"/>
    <w:link w:val="4Char"/>
    <w:uiPriority w:val="9"/>
    <w:semiHidden/>
    <w:unhideWhenUsed/>
    <w:qFormat/>
    <w:rsid w:val="00F81E69"/>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rsid w:val="0007072C"/>
    <w:pPr>
      <w:tabs>
        <w:tab w:val="center" w:pos="4153"/>
        <w:tab w:val="right" w:pos="8306"/>
      </w:tabs>
      <w:snapToGrid w:val="0"/>
      <w:jc w:val="left"/>
    </w:pPr>
    <w:rPr>
      <w:sz w:val="18"/>
    </w:rPr>
  </w:style>
  <w:style w:type="paragraph" w:styleId="a4">
    <w:name w:val="header"/>
    <w:basedOn w:val="a"/>
    <w:uiPriority w:val="99"/>
    <w:unhideWhenUsed/>
    <w:rsid w:val="0007072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qFormat/>
    <w:rsid w:val="0007072C"/>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22"/>
    <w:qFormat/>
    <w:rsid w:val="0007072C"/>
    <w:rPr>
      <w:b/>
      <w:bCs/>
    </w:rPr>
  </w:style>
  <w:style w:type="character" w:styleId="a7">
    <w:name w:val="Emphasis"/>
    <w:basedOn w:val="a0"/>
    <w:uiPriority w:val="20"/>
    <w:qFormat/>
    <w:rsid w:val="0007072C"/>
    <w:rPr>
      <w:i/>
      <w:iCs/>
    </w:rPr>
  </w:style>
  <w:style w:type="character" w:styleId="a8">
    <w:name w:val="Hyperlink"/>
    <w:basedOn w:val="a0"/>
    <w:uiPriority w:val="99"/>
    <w:unhideWhenUsed/>
    <w:rsid w:val="0007072C"/>
    <w:rPr>
      <w:color w:val="0000FF"/>
      <w:u w:val="single"/>
    </w:rPr>
  </w:style>
  <w:style w:type="character" w:customStyle="1" w:styleId="1Char">
    <w:name w:val="标题 1 Char"/>
    <w:basedOn w:val="a0"/>
    <w:link w:val="1"/>
    <w:uiPriority w:val="9"/>
    <w:rsid w:val="0007072C"/>
    <w:rPr>
      <w:rFonts w:ascii="宋体" w:eastAsia="宋体" w:hAnsi="宋体" w:cs="宋体"/>
      <w:b/>
      <w:bCs/>
      <w:kern w:val="36"/>
      <w:sz w:val="48"/>
      <w:szCs w:val="48"/>
    </w:rPr>
  </w:style>
  <w:style w:type="character" w:customStyle="1" w:styleId="2Char">
    <w:name w:val="标题 2 Char"/>
    <w:basedOn w:val="a0"/>
    <w:link w:val="2"/>
    <w:uiPriority w:val="9"/>
    <w:rsid w:val="0007072C"/>
    <w:rPr>
      <w:rFonts w:ascii="宋体" w:eastAsia="宋体" w:hAnsi="宋体" w:cs="宋体"/>
      <w:b/>
      <w:bCs/>
      <w:kern w:val="0"/>
      <w:sz w:val="36"/>
      <w:szCs w:val="36"/>
    </w:rPr>
  </w:style>
  <w:style w:type="character" w:customStyle="1" w:styleId="show-img-bd">
    <w:name w:val="show-img-bd"/>
    <w:basedOn w:val="a0"/>
    <w:rsid w:val="0007072C"/>
  </w:style>
  <w:style w:type="paragraph" w:customStyle="1" w:styleId="a9">
    <w:name w:val="[基本段落]"/>
    <w:basedOn w:val="a"/>
    <w:uiPriority w:val="99"/>
    <w:rsid w:val="0007072C"/>
    <w:pPr>
      <w:autoSpaceDE w:val="0"/>
      <w:autoSpaceDN w:val="0"/>
      <w:adjustRightInd w:val="0"/>
      <w:spacing w:line="288" w:lineRule="auto"/>
      <w:textAlignment w:val="center"/>
    </w:pPr>
    <w:rPr>
      <w:rFonts w:ascii="AdobeSongStd-Light" w:eastAsia="AdobeSongStd-Light" w:cs="AdobeSongStd-Light"/>
      <w:color w:val="000000"/>
      <w:kern w:val="0"/>
      <w:sz w:val="24"/>
      <w:szCs w:val="24"/>
      <w:lang w:val="zh-CN"/>
    </w:rPr>
  </w:style>
  <w:style w:type="paragraph" w:styleId="aa">
    <w:name w:val="List Paragraph"/>
    <w:basedOn w:val="a"/>
    <w:uiPriority w:val="99"/>
    <w:qFormat/>
    <w:rsid w:val="0007072C"/>
    <w:pPr>
      <w:ind w:firstLineChars="200" w:firstLine="420"/>
    </w:pPr>
  </w:style>
  <w:style w:type="character" w:customStyle="1" w:styleId="header-site-logo-txt">
    <w:name w:val="header-site-logo-txt"/>
    <w:basedOn w:val="a0"/>
    <w:rsid w:val="0007072C"/>
  </w:style>
  <w:style w:type="character" w:customStyle="1" w:styleId="header-site-time">
    <w:name w:val="header-site-time"/>
    <w:basedOn w:val="a0"/>
    <w:rsid w:val="0007072C"/>
  </w:style>
  <w:style w:type="paragraph" w:customStyle="1" w:styleId="img-desc">
    <w:name w:val="img-desc"/>
    <w:basedOn w:val="a"/>
    <w:rsid w:val="0007072C"/>
    <w:pPr>
      <w:widowControl/>
      <w:spacing w:before="100" w:beforeAutospacing="1" w:after="100" w:afterAutospacing="1"/>
      <w:jc w:val="left"/>
    </w:pPr>
    <w:rPr>
      <w:rFonts w:ascii="宋体" w:hAnsi="宋体" w:cs="宋体"/>
      <w:kern w:val="0"/>
      <w:sz w:val="24"/>
      <w:szCs w:val="24"/>
    </w:rPr>
  </w:style>
  <w:style w:type="paragraph" w:styleId="ab">
    <w:name w:val="Balloon Text"/>
    <w:basedOn w:val="a"/>
    <w:link w:val="Char"/>
    <w:uiPriority w:val="99"/>
    <w:semiHidden/>
    <w:unhideWhenUsed/>
    <w:rsid w:val="009606B0"/>
    <w:rPr>
      <w:sz w:val="18"/>
      <w:szCs w:val="18"/>
    </w:rPr>
  </w:style>
  <w:style w:type="character" w:customStyle="1" w:styleId="Char">
    <w:name w:val="批注框文本 Char"/>
    <w:basedOn w:val="a0"/>
    <w:link w:val="ab"/>
    <w:uiPriority w:val="99"/>
    <w:semiHidden/>
    <w:rsid w:val="009606B0"/>
    <w:rPr>
      <w:kern w:val="2"/>
      <w:sz w:val="18"/>
      <w:szCs w:val="18"/>
    </w:rPr>
  </w:style>
  <w:style w:type="character" w:customStyle="1" w:styleId="tj">
    <w:name w:val="tj"/>
    <w:basedOn w:val="a0"/>
    <w:rsid w:val="002A0670"/>
  </w:style>
  <w:style w:type="character" w:customStyle="1" w:styleId="4Char">
    <w:name w:val="标题 4 Char"/>
    <w:basedOn w:val="a0"/>
    <w:link w:val="4"/>
    <w:uiPriority w:val="9"/>
    <w:semiHidden/>
    <w:rsid w:val="00F81E69"/>
    <w:rPr>
      <w:rFonts w:asciiTheme="majorHAnsi" w:eastAsiaTheme="majorEastAsia" w:hAnsiTheme="majorHAnsi" w:cstheme="majorBidi"/>
      <w:b/>
      <w:bCs/>
      <w:kern w:val="2"/>
      <w:sz w:val="28"/>
      <w:szCs w:val="28"/>
    </w:rPr>
  </w:style>
  <w:style w:type="paragraph" w:styleId="ac">
    <w:name w:val="footnote text"/>
    <w:basedOn w:val="a"/>
    <w:link w:val="Char0"/>
    <w:uiPriority w:val="99"/>
    <w:semiHidden/>
    <w:unhideWhenUsed/>
    <w:rsid w:val="00DD540A"/>
    <w:pPr>
      <w:snapToGrid w:val="0"/>
      <w:jc w:val="left"/>
    </w:pPr>
    <w:rPr>
      <w:sz w:val="18"/>
      <w:szCs w:val="18"/>
    </w:rPr>
  </w:style>
  <w:style w:type="character" w:customStyle="1" w:styleId="Char0">
    <w:name w:val="脚注文本 Char"/>
    <w:basedOn w:val="a0"/>
    <w:link w:val="ac"/>
    <w:uiPriority w:val="99"/>
    <w:semiHidden/>
    <w:rsid w:val="00DD540A"/>
    <w:rPr>
      <w:kern w:val="2"/>
      <w:sz w:val="18"/>
      <w:szCs w:val="18"/>
    </w:rPr>
  </w:style>
  <w:style w:type="character" w:styleId="ad">
    <w:name w:val="footnote reference"/>
    <w:basedOn w:val="a0"/>
    <w:uiPriority w:val="99"/>
    <w:semiHidden/>
    <w:unhideWhenUsed/>
    <w:rsid w:val="00DD540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72C"/>
    <w:pPr>
      <w:widowControl w:val="0"/>
      <w:jc w:val="both"/>
    </w:pPr>
    <w:rPr>
      <w:kern w:val="2"/>
      <w:sz w:val="21"/>
      <w:szCs w:val="22"/>
    </w:rPr>
  </w:style>
  <w:style w:type="paragraph" w:styleId="1">
    <w:name w:val="heading 1"/>
    <w:basedOn w:val="a"/>
    <w:next w:val="a"/>
    <w:link w:val="1Char"/>
    <w:uiPriority w:val="9"/>
    <w:qFormat/>
    <w:rsid w:val="0007072C"/>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
    <w:qFormat/>
    <w:rsid w:val="0007072C"/>
    <w:pPr>
      <w:widowControl/>
      <w:spacing w:before="100" w:beforeAutospacing="1" w:after="100" w:afterAutospacing="1"/>
      <w:jc w:val="left"/>
      <w:outlineLvl w:val="1"/>
    </w:pPr>
    <w:rPr>
      <w:rFonts w:ascii="宋体" w:hAnsi="宋体" w:cs="宋体"/>
      <w:b/>
      <w:bCs/>
      <w:kern w:val="0"/>
      <w:sz w:val="36"/>
      <w:szCs w:val="36"/>
    </w:rPr>
  </w:style>
  <w:style w:type="paragraph" w:styleId="4">
    <w:name w:val="heading 4"/>
    <w:basedOn w:val="a"/>
    <w:next w:val="a"/>
    <w:link w:val="4Char"/>
    <w:uiPriority w:val="9"/>
    <w:semiHidden/>
    <w:unhideWhenUsed/>
    <w:qFormat/>
    <w:rsid w:val="00F81E69"/>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rsid w:val="0007072C"/>
    <w:pPr>
      <w:tabs>
        <w:tab w:val="center" w:pos="4153"/>
        <w:tab w:val="right" w:pos="8306"/>
      </w:tabs>
      <w:snapToGrid w:val="0"/>
      <w:jc w:val="left"/>
    </w:pPr>
    <w:rPr>
      <w:sz w:val="18"/>
    </w:rPr>
  </w:style>
  <w:style w:type="paragraph" w:styleId="a4">
    <w:name w:val="header"/>
    <w:basedOn w:val="a"/>
    <w:uiPriority w:val="99"/>
    <w:unhideWhenUsed/>
    <w:rsid w:val="0007072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qFormat/>
    <w:rsid w:val="0007072C"/>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22"/>
    <w:qFormat/>
    <w:rsid w:val="0007072C"/>
    <w:rPr>
      <w:b/>
      <w:bCs/>
    </w:rPr>
  </w:style>
  <w:style w:type="character" w:styleId="a7">
    <w:name w:val="Emphasis"/>
    <w:basedOn w:val="a0"/>
    <w:uiPriority w:val="20"/>
    <w:qFormat/>
    <w:rsid w:val="0007072C"/>
    <w:rPr>
      <w:i/>
      <w:iCs/>
    </w:rPr>
  </w:style>
  <w:style w:type="character" w:styleId="a8">
    <w:name w:val="Hyperlink"/>
    <w:basedOn w:val="a0"/>
    <w:uiPriority w:val="99"/>
    <w:unhideWhenUsed/>
    <w:rsid w:val="0007072C"/>
    <w:rPr>
      <w:color w:val="0000FF"/>
      <w:u w:val="single"/>
    </w:rPr>
  </w:style>
  <w:style w:type="character" w:customStyle="1" w:styleId="1Char">
    <w:name w:val="标题 1 Char"/>
    <w:basedOn w:val="a0"/>
    <w:link w:val="1"/>
    <w:uiPriority w:val="9"/>
    <w:rsid w:val="0007072C"/>
    <w:rPr>
      <w:rFonts w:ascii="宋体" w:eastAsia="宋体" w:hAnsi="宋体" w:cs="宋体"/>
      <w:b/>
      <w:bCs/>
      <w:kern w:val="36"/>
      <w:sz w:val="48"/>
      <w:szCs w:val="48"/>
    </w:rPr>
  </w:style>
  <w:style w:type="character" w:customStyle="1" w:styleId="2Char">
    <w:name w:val="标题 2 Char"/>
    <w:basedOn w:val="a0"/>
    <w:link w:val="2"/>
    <w:uiPriority w:val="9"/>
    <w:rsid w:val="0007072C"/>
    <w:rPr>
      <w:rFonts w:ascii="宋体" w:eastAsia="宋体" w:hAnsi="宋体" w:cs="宋体"/>
      <w:b/>
      <w:bCs/>
      <w:kern w:val="0"/>
      <w:sz w:val="36"/>
      <w:szCs w:val="36"/>
    </w:rPr>
  </w:style>
  <w:style w:type="character" w:customStyle="1" w:styleId="show-img-bd">
    <w:name w:val="show-img-bd"/>
    <w:basedOn w:val="a0"/>
    <w:rsid w:val="0007072C"/>
  </w:style>
  <w:style w:type="paragraph" w:customStyle="1" w:styleId="a9">
    <w:name w:val="[基本段落]"/>
    <w:basedOn w:val="a"/>
    <w:uiPriority w:val="99"/>
    <w:rsid w:val="0007072C"/>
    <w:pPr>
      <w:autoSpaceDE w:val="0"/>
      <w:autoSpaceDN w:val="0"/>
      <w:adjustRightInd w:val="0"/>
      <w:spacing w:line="288" w:lineRule="auto"/>
      <w:textAlignment w:val="center"/>
    </w:pPr>
    <w:rPr>
      <w:rFonts w:ascii="AdobeSongStd-Light" w:eastAsia="AdobeSongStd-Light" w:cs="AdobeSongStd-Light"/>
      <w:color w:val="000000"/>
      <w:kern w:val="0"/>
      <w:sz w:val="24"/>
      <w:szCs w:val="24"/>
      <w:lang w:val="zh-CN"/>
    </w:rPr>
  </w:style>
  <w:style w:type="paragraph" w:styleId="aa">
    <w:name w:val="List Paragraph"/>
    <w:basedOn w:val="a"/>
    <w:uiPriority w:val="99"/>
    <w:qFormat/>
    <w:rsid w:val="0007072C"/>
    <w:pPr>
      <w:ind w:firstLineChars="200" w:firstLine="420"/>
    </w:pPr>
  </w:style>
  <w:style w:type="character" w:customStyle="1" w:styleId="header-site-logo-txt">
    <w:name w:val="header-site-logo-txt"/>
    <w:basedOn w:val="a0"/>
    <w:rsid w:val="0007072C"/>
  </w:style>
  <w:style w:type="character" w:customStyle="1" w:styleId="header-site-time">
    <w:name w:val="header-site-time"/>
    <w:basedOn w:val="a0"/>
    <w:rsid w:val="0007072C"/>
  </w:style>
  <w:style w:type="paragraph" w:customStyle="1" w:styleId="img-desc">
    <w:name w:val="img-desc"/>
    <w:basedOn w:val="a"/>
    <w:rsid w:val="0007072C"/>
    <w:pPr>
      <w:widowControl/>
      <w:spacing w:before="100" w:beforeAutospacing="1" w:after="100" w:afterAutospacing="1"/>
      <w:jc w:val="left"/>
    </w:pPr>
    <w:rPr>
      <w:rFonts w:ascii="宋体" w:hAnsi="宋体" w:cs="宋体"/>
      <w:kern w:val="0"/>
      <w:sz w:val="24"/>
      <w:szCs w:val="24"/>
    </w:rPr>
  </w:style>
  <w:style w:type="paragraph" w:styleId="ab">
    <w:name w:val="Balloon Text"/>
    <w:basedOn w:val="a"/>
    <w:link w:val="Char"/>
    <w:uiPriority w:val="99"/>
    <w:semiHidden/>
    <w:unhideWhenUsed/>
    <w:rsid w:val="009606B0"/>
    <w:rPr>
      <w:sz w:val="18"/>
      <w:szCs w:val="18"/>
    </w:rPr>
  </w:style>
  <w:style w:type="character" w:customStyle="1" w:styleId="Char">
    <w:name w:val="批注框文本 Char"/>
    <w:basedOn w:val="a0"/>
    <w:link w:val="ab"/>
    <w:uiPriority w:val="99"/>
    <w:semiHidden/>
    <w:rsid w:val="009606B0"/>
    <w:rPr>
      <w:kern w:val="2"/>
      <w:sz w:val="18"/>
      <w:szCs w:val="18"/>
    </w:rPr>
  </w:style>
  <w:style w:type="character" w:customStyle="1" w:styleId="tj">
    <w:name w:val="tj"/>
    <w:basedOn w:val="a0"/>
    <w:rsid w:val="002A0670"/>
  </w:style>
  <w:style w:type="character" w:customStyle="1" w:styleId="4Char">
    <w:name w:val="标题 4 Char"/>
    <w:basedOn w:val="a0"/>
    <w:link w:val="4"/>
    <w:uiPriority w:val="9"/>
    <w:semiHidden/>
    <w:rsid w:val="00F81E69"/>
    <w:rPr>
      <w:rFonts w:asciiTheme="majorHAnsi" w:eastAsiaTheme="majorEastAsia" w:hAnsiTheme="majorHAnsi" w:cstheme="majorBidi"/>
      <w:b/>
      <w:bCs/>
      <w:kern w:val="2"/>
      <w:sz w:val="28"/>
      <w:szCs w:val="28"/>
    </w:rPr>
  </w:style>
  <w:style w:type="paragraph" w:styleId="ac">
    <w:name w:val="footnote text"/>
    <w:basedOn w:val="a"/>
    <w:link w:val="Char0"/>
    <w:uiPriority w:val="99"/>
    <w:semiHidden/>
    <w:unhideWhenUsed/>
    <w:rsid w:val="00DD540A"/>
    <w:pPr>
      <w:snapToGrid w:val="0"/>
      <w:jc w:val="left"/>
    </w:pPr>
    <w:rPr>
      <w:sz w:val="18"/>
      <w:szCs w:val="18"/>
    </w:rPr>
  </w:style>
  <w:style w:type="character" w:customStyle="1" w:styleId="Char0">
    <w:name w:val="脚注文本 Char"/>
    <w:basedOn w:val="a0"/>
    <w:link w:val="ac"/>
    <w:uiPriority w:val="99"/>
    <w:semiHidden/>
    <w:rsid w:val="00DD540A"/>
    <w:rPr>
      <w:kern w:val="2"/>
      <w:sz w:val="18"/>
      <w:szCs w:val="18"/>
    </w:rPr>
  </w:style>
  <w:style w:type="character" w:styleId="ad">
    <w:name w:val="footnote reference"/>
    <w:basedOn w:val="a0"/>
    <w:uiPriority w:val="99"/>
    <w:semiHidden/>
    <w:unhideWhenUsed/>
    <w:rsid w:val="00DD540A"/>
    <w:rPr>
      <w:vertAlign w:val="superscript"/>
    </w:rPr>
  </w:style>
</w:styles>
</file>

<file path=word/webSettings.xml><?xml version="1.0" encoding="utf-8"?>
<w:webSettings xmlns:r="http://schemas.openxmlformats.org/officeDocument/2006/relationships" xmlns:w="http://schemas.openxmlformats.org/wordprocessingml/2006/main">
  <w:divs>
    <w:div w:id="5258515">
      <w:bodyDiv w:val="1"/>
      <w:marLeft w:val="0"/>
      <w:marRight w:val="0"/>
      <w:marTop w:val="0"/>
      <w:marBottom w:val="0"/>
      <w:divBdr>
        <w:top w:val="none" w:sz="0" w:space="0" w:color="auto"/>
        <w:left w:val="none" w:sz="0" w:space="0" w:color="auto"/>
        <w:bottom w:val="none" w:sz="0" w:space="0" w:color="auto"/>
        <w:right w:val="none" w:sz="0" w:space="0" w:color="auto"/>
      </w:divBdr>
    </w:div>
    <w:div w:id="82580247">
      <w:bodyDiv w:val="1"/>
      <w:marLeft w:val="0"/>
      <w:marRight w:val="0"/>
      <w:marTop w:val="0"/>
      <w:marBottom w:val="0"/>
      <w:divBdr>
        <w:top w:val="none" w:sz="0" w:space="0" w:color="auto"/>
        <w:left w:val="none" w:sz="0" w:space="0" w:color="auto"/>
        <w:bottom w:val="none" w:sz="0" w:space="0" w:color="auto"/>
        <w:right w:val="none" w:sz="0" w:space="0" w:color="auto"/>
      </w:divBdr>
      <w:divsChild>
        <w:div w:id="1366327075">
          <w:marLeft w:val="0"/>
          <w:marRight w:val="0"/>
          <w:marTop w:val="0"/>
          <w:marBottom w:val="0"/>
          <w:divBdr>
            <w:top w:val="none" w:sz="0" w:space="0" w:color="auto"/>
            <w:left w:val="none" w:sz="0" w:space="0" w:color="auto"/>
            <w:bottom w:val="none" w:sz="0" w:space="0" w:color="auto"/>
            <w:right w:val="none" w:sz="0" w:space="0" w:color="auto"/>
          </w:divBdr>
        </w:div>
      </w:divsChild>
    </w:div>
    <w:div w:id="160244426">
      <w:bodyDiv w:val="1"/>
      <w:marLeft w:val="0"/>
      <w:marRight w:val="0"/>
      <w:marTop w:val="0"/>
      <w:marBottom w:val="0"/>
      <w:divBdr>
        <w:top w:val="none" w:sz="0" w:space="0" w:color="auto"/>
        <w:left w:val="none" w:sz="0" w:space="0" w:color="auto"/>
        <w:bottom w:val="none" w:sz="0" w:space="0" w:color="auto"/>
        <w:right w:val="none" w:sz="0" w:space="0" w:color="auto"/>
      </w:divBdr>
    </w:div>
    <w:div w:id="195850921">
      <w:bodyDiv w:val="1"/>
      <w:marLeft w:val="0"/>
      <w:marRight w:val="0"/>
      <w:marTop w:val="0"/>
      <w:marBottom w:val="0"/>
      <w:divBdr>
        <w:top w:val="none" w:sz="0" w:space="0" w:color="auto"/>
        <w:left w:val="none" w:sz="0" w:space="0" w:color="auto"/>
        <w:bottom w:val="none" w:sz="0" w:space="0" w:color="auto"/>
        <w:right w:val="none" w:sz="0" w:space="0" w:color="auto"/>
      </w:divBdr>
      <w:divsChild>
        <w:div w:id="1298492082">
          <w:marLeft w:val="0"/>
          <w:marRight w:val="0"/>
          <w:marTop w:val="525"/>
          <w:marBottom w:val="285"/>
          <w:divBdr>
            <w:top w:val="none" w:sz="0" w:space="0" w:color="auto"/>
            <w:left w:val="none" w:sz="0" w:space="0" w:color="auto"/>
            <w:bottom w:val="none" w:sz="0" w:space="0" w:color="auto"/>
            <w:right w:val="none" w:sz="0" w:space="0" w:color="auto"/>
          </w:divBdr>
        </w:div>
        <w:div w:id="1463113714">
          <w:marLeft w:val="0"/>
          <w:marRight w:val="0"/>
          <w:marTop w:val="0"/>
          <w:marBottom w:val="0"/>
          <w:divBdr>
            <w:top w:val="none" w:sz="0" w:space="0" w:color="auto"/>
            <w:left w:val="none" w:sz="0" w:space="0" w:color="auto"/>
            <w:bottom w:val="none" w:sz="0" w:space="0" w:color="auto"/>
            <w:right w:val="none" w:sz="0" w:space="0" w:color="auto"/>
          </w:divBdr>
        </w:div>
      </w:divsChild>
    </w:div>
    <w:div w:id="206574893">
      <w:bodyDiv w:val="1"/>
      <w:marLeft w:val="0"/>
      <w:marRight w:val="0"/>
      <w:marTop w:val="0"/>
      <w:marBottom w:val="0"/>
      <w:divBdr>
        <w:top w:val="none" w:sz="0" w:space="0" w:color="auto"/>
        <w:left w:val="none" w:sz="0" w:space="0" w:color="auto"/>
        <w:bottom w:val="none" w:sz="0" w:space="0" w:color="auto"/>
        <w:right w:val="none" w:sz="0" w:space="0" w:color="auto"/>
      </w:divBdr>
    </w:div>
    <w:div w:id="248392577">
      <w:bodyDiv w:val="1"/>
      <w:marLeft w:val="0"/>
      <w:marRight w:val="0"/>
      <w:marTop w:val="0"/>
      <w:marBottom w:val="0"/>
      <w:divBdr>
        <w:top w:val="none" w:sz="0" w:space="0" w:color="auto"/>
        <w:left w:val="none" w:sz="0" w:space="0" w:color="auto"/>
        <w:bottom w:val="none" w:sz="0" w:space="0" w:color="auto"/>
        <w:right w:val="none" w:sz="0" w:space="0" w:color="auto"/>
      </w:divBdr>
    </w:div>
    <w:div w:id="259728863">
      <w:bodyDiv w:val="1"/>
      <w:marLeft w:val="0"/>
      <w:marRight w:val="0"/>
      <w:marTop w:val="0"/>
      <w:marBottom w:val="0"/>
      <w:divBdr>
        <w:top w:val="none" w:sz="0" w:space="0" w:color="auto"/>
        <w:left w:val="none" w:sz="0" w:space="0" w:color="auto"/>
        <w:bottom w:val="none" w:sz="0" w:space="0" w:color="auto"/>
        <w:right w:val="none" w:sz="0" w:space="0" w:color="auto"/>
      </w:divBdr>
    </w:div>
    <w:div w:id="349919711">
      <w:bodyDiv w:val="1"/>
      <w:marLeft w:val="0"/>
      <w:marRight w:val="0"/>
      <w:marTop w:val="0"/>
      <w:marBottom w:val="0"/>
      <w:divBdr>
        <w:top w:val="none" w:sz="0" w:space="0" w:color="auto"/>
        <w:left w:val="none" w:sz="0" w:space="0" w:color="auto"/>
        <w:bottom w:val="none" w:sz="0" w:space="0" w:color="auto"/>
        <w:right w:val="none" w:sz="0" w:space="0" w:color="auto"/>
      </w:divBdr>
    </w:div>
    <w:div w:id="381490101">
      <w:bodyDiv w:val="1"/>
      <w:marLeft w:val="0"/>
      <w:marRight w:val="0"/>
      <w:marTop w:val="0"/>
      <w:marBottom w:val="0"/>
      <w:divBdr>
        <w:top w:val="none" w:sz="0" w:space="0" w:color="auto"/>
        <w:left w:val="none" w:sz="0" w:space="0" w:color="auto"/>
        <w:bottom w:val="none" w:sz="0" w:space="0" w:color="auto"/>
        <w:right w:val="none" w:sz="0" w:space="0" w:color="auto"/>
      </w:divBdr>
    </w:div>
    <w:div w:id="383455017">
      <w:bodyDiv w:val="1"/>
      <w:marLeft w:val="0"/>
      <w:marRight w:val="0"/>
      <w:marTop w:val="0"/>
      <w:marBottom w:val="0"/>
      <w:divBdr>
        <w:top w:val="none" w:sz="0" w:space="0" w:color="auto"/>
        <w:left w:val="none" w:sz="0" w:space="0" w:color="auto"/>
        <w:bottom w:val="none" w:sz="0" w:space="0" w:color="auto"/>
        <w:right w:val="none" w:sz="0" w:space="0" w:color="auto"/>
      </w:divBdr>
    </w:div>
    <w:div w:id="472794223">
      <w:bodyDiv w:val="1"/>
      <w:marLeft w:val="0"/>
      <w:marRight w:val="0"/>
      <w:marTop w:val="0"/>
      <w:marBottom w:val="0"/>
      <w:divBdr>
        <w:top w:val="none" w:sz="0" w:space="0" w:color="auto"/>
        <w:left w:val="none" w:sz="0" w:space="0" w:color="auto"/>
        <w:bottom w:val="none" w:sz="0" w:space="0" w:color="auto"/>
        <w:right w:val="none" w:sz="0" w:space="0" w:color="auto"/>
      </w:divBdr>
    </w:div>
    <w:div w:id="477646840">
      <w:bodyDiv w:val="1"/>
      <w:marLeft w:val="0"/>
      <w:marRight w:val="0"/>
      <w:marTop w:val="0"/>
      <w:marBottom w:val="0"/>
      <w:divBdr>
        <w:top w:val="none" w:sz="0" w:space="0" w:color="auto"/>
        <w:left w:val="none" w:sz="0" w:space="0" w:color="auto"/>
        <w:bottom w:val="none" w:sz="0" w:space="0" w:color="auto"/>
        <w:right w:val="none" w:sz="0" w:space="0" w:color="auto"/>
      </w:divBdr>
    </w:div>
    <w:div w:id="531460080">
      <w:bodyDiv w:val="1"/>
      <w:marLeft w:val="0"/>
      <w:marRight w:val="0"/>
      <w:marTop w:val="0"/>
      <w:marBottom w:val="0"/>
      <w:divBdr>
        <w:top w:val="none" w:sz="0" w:space="0" w:color="auto"/>
        <w:left w:val="none" w:sz="0" w:space="0" w:color="auto"/>
        <w:bottom w:val="none" w:sz="0" w:space="0" w:color="auto"/>
        <w:right w:val="none" w:sz="0" w:space="0" w:color="auto"/>
      </w:divBdr>
    </w:div>
    <w:div w:id="554196013">
      <w:bodyDiv w:val="1"/>
      <w:marLeft w:val="0"/>
      <w:marRight w:val="0"/>
      <w:marTop w:val="0"/>
      <w:marBottom w:val="0"/>
      <w:divBdr>
        <w:top w:val="none" w:sz="0" w:space="0" w:color="auto"/>
        <w:left w:val="none" w:sz="0" w:space="0" w:color="auto"/>
        <w:bottom w:val="none" w:sz="0" w:space="0" w:color="auto"/>
        <w:right w:val="none" w:sz="0" w:space="0" w:color="auto"/>
      </w:divBdr>
    </w:div>
    <w:div w:id="584188725">
      <w:bodyDiv w:val="1"/>
      <w:marLeft w:val="0"/>
      <w:marRight w:val="0"/>
      <w:marTop w:val="0"/>
      <w:marBottom w:val="0"/>
      <w:divBdr>
        <w:top w:val="none" w:sz="0" w:space="0" w:color="auto"/>
        <w:left w:val="none" w:sz="0" w:space="0" w:color="auto"/>
        <w:bottom w:val="none" w:sz="0" w:space="0" w:color="auto"/>
        <w:right w:val="none" w:sz="0" w:space="0" w:color="auto"/>
      </w:divBdr>
    </w:div>
    <w:div w:id="592515896">
      <w:bodyDiv w:val="1"/>
      <w:marLeft w:val="0"/>
      <w:marRight w:val="0"/>
      <w:marTop w:val="0"/>
      <w:marBottom w:val="0"/>
      <w:divBdr>
        <w:top w:val="none" w:sz="0" w:space="0" w:color="auto"/>
        <w:left w:val="none" w:sz="0" w:space="0" w:color="auto"/>
        <w:bottom w:val="none" w:sz="0" w:space="0" w:color="auto"/>
        <w:right w:val="none" w:sz="0" w:space="0" w:color="auto"/>
      </w:divBdr>
    </w:div>
    <w:div w:id="680548125">
      <w:bodyDiv w:val="1"/>
      <w:marLeft w:val="0"/>
      <w:marRight w:val="0"/>
      <w:marTop w:val="0"/>
      <w:marBottom w:val="0"/>
      <w:divBdr>
        <w:top w:val="none" w:sz="0" w:space="0" w:color="auto"/>
        <w:left w:val="none" w:sz="0" w:space="0" w:color="auto"/>
        <w:bottom w:val="none" w:sz="0" w:space="0" w:color="auto"/>
        <w:right w:val="none" w:sz="0" w:space="0" w:color="auto"/>
      </w:divBdr>
    </w:div>
    <w:div w:id="723677908">
      <w:bodyDiv w:val="1"/>
      <w:marLeft w:val="0"/>
      <w:marRight w:val="0"/>
      <w:marTop w:val="0"/>
      <w:marBottom w:val="0"/>
      <w:divBdr>
        <w:top w:val="none" w:sz="0" w:space="0" w:color="auto"/>
        <w:left w:val="none" w:sz="0" w:space="0" w:color="auto"/>
        <w:bottom w:val="none" w:sz="0" w:space="0" w:color="auto"/>
        <w:right w:val="none" w:sz="0" w:space="0" w:color="auto"/>
      </w:divBdr>
    </w:div>
    <w:div w:id="737173846">
      <w:bodyDiv w:val="1"/>
      <w:marLeft w:val="0"/>
      <w:marRight w:val="0"/>
      <w:marTop w:val="0"/>
      <w:marBottom w:val="0"/>
      <w:divBdr>
        <w:top w:val="none" w:sz="0" w:space="0" w:color="auto"/>
        <w:left w:val="none" w:sz="0" w:space="0" w:color="auto"/>
        <w:bottom w:val="none" w:sz="0" w:space="0" w:color="auto"/>
        <w:right w:val="none" w:sz="0" w:space="0" w:color="auto"/>
      </w:divBdr>
    </w:div>
    <w:div w:id="738289878">
      <w:bodyDiv w:val="1"/>
      <w:marLeft w:val="0"/>
      <w:marRight w:val="0"/>
      <w:marTop w:val="0"/>
      <w:marBottom w:val="0"/>
      <w:divBdr>
        <w:top w:val="none" w:sz="0" w:space="0" w:color="auto"/>
        <w:left w:val="none" w:sz="0" w:space="0" w:color="auto"/>
        <w:bottom w:val="none" w:sz="0" w:space="0" w:color="auto"/>
        <w:right w:val="none" w:sz="0" w:space="0" w:color="auto"/>
      </w:divBdr>
    </w:div>
    <w:div w:id="762185200">
      <w:bodyDiv w:val="1"/>
      <w:marLeft w:val="0"/>
      <w:marRight w:val="0"/>
      <w:marTop w:val="0"/>
      <w:marBottom w:val="0"/>
      <w:divBdr>
        <w:top w:val="none" w:sz="0" w:space="0" w:color="auto"/>
        <w:left w:val="none" w:sz="0" w:space="0" w:color="auto"/>
        <w:bottom w:val="none" w:sz="0" w:space="0" w:color="auto"/>
        <w:right w:val="none" w:sz="0" w:space="0" w:color="auto"/>
      </w:divBdr>
      <w:divsChild>
        <w:div w:id="393937174">
          <w:marLeft w:val="0"/>
          <w:marRight w:val="0"/>
          <w:marTop w:val="0"/>
          <w:marBottom w:val="330"/>
          <w:divBdr>
            <w:top w:val="none" w:sz="0" w:space="0" w:color="auto"/>
            <w:left w:val="none" w:sz="0" w:space="0" w:color="auto"/>
            <w:bottom w:val="none" w:sz="0" w:space="0" w:color="auto"/>
            <w:right w:val="none" w:sz="0" w:space="0" w:color="auto"/>
          </w:divBdr>
          <w:divsChild>
            <w:div w:id="177015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86500">
      <w:bodyDiv w:val="1"/>
      <w:marLeft w:val="0"/>
      <w:marRight w:val="0"/>
      <w:marTop w:val="0"/>
      <w:marBottom w:val="0"/>
      <w:divBdr>
        <w:top w:val="none" w:sz="0" w:space="0" w:color="auto"/>
        <w:left w:val="none" w:sz="0" w:space="0" w:color="auto"/>
        <w:bottom w:val="none" w:sz="0" w:space="0" w:color="auto"/>
        <w:right w:val="none" w:sz="0" w:space="0" w:color="auto"/>
      </w:divBdr>
    </w:div>
    <w:div w:id="804276201">
      <w:bodyDiv w:val="1"/>
      <w:marLeft w:val="0"/>
      <w:marRight w:val="0"/>
      <w:marTop w:val="0"/>
      <w:marBottom w:val="0"/>
      <w:divBdr>
        <w:top w:val="none" w:sz="0" w:space="0" w:color="auto"/>
        <w:left w:val="none" w:sz="0" w:space="0" w:color="auto"/>
        <w:bottom w:val="none" w:sz="0" w:space="0" w:color="auto"/>
        <w:right w:val="none" w:sz="0" w:space="0" w:color="auto"/>
      </w:divBdr>
    </w:div>
    <w:div w:id="876818200">
      <w:bodyDiv w:val="1"/>
      <w:marLeft w:val="0"/>
      <w:marRight w:val="0"/>
      <w:marTop w:val="0"/>
      <w:marBottom w:val="0"/>
      <w:divBdr>
        <w:top w:val="none" w:sz="0" w:space="0" w:color="auto"/>
        <w:left w:val="none" w:sz="0" w:space="0" w:color="auto"/>
        <w:bottom w:val="none" w:sz="0" w:space="0" w:color="auto"/>
        <w:right w:val="none" w:sz="0" w:space="0" w:color="auto"/>
      </w:divBdr>
    </w:div>
    <w:div w:id="886842137">
      <w:bodyDiv w:val="1"/>
      <w:marLeft w:val="0"/>
      <w:marRight w:val="0"/>
      <w:marTop w:val="0"/>
      <w:marBottom w:val="0"/>
      <w:divBdr>
        <w:top w:val="none" w:sz="0" w:space="0" w:color="auto"/>
        <w:left w:val="none" w:sz="0" w:space="0" w:color="auto"/>
        <w:bottom w:val="none" w:sz="0" w:space="0" w:color="auto"/>
        <w:right w:val="none" w:sz="0" w:space="0" w:color="auto"/>
      </w:divBdr>
      <w:divsChild>
        <w:div w:id="1999577795">
          <w:marLeft w:val="0"/>
          <w:marRight w:val="0"/>
          <w:marTop w:val="0"/>
          <w:marBottom w:val="0"/>
          <w:divBdr>
            <w:top w:val="none" w:sz="0" w:space="0" w:color="auto"/>
            <w:left w:val="none" w:sz="0" w:space="0" w:color="auto"/>
            <w:bottom w:val="none" w:sz="0" w:space="0" w:color="auto"/>
            <w:right w:val="none" w:sz="0" w:space="0" w:color="auto"/>
          </w:divBdr>
          <w:divsChild>
            <w:div w:id="400567519">
              <w:marLeft w:val="0"/>
              <w:marRight w:val="0"/>
              <w:marTop w:val="100"/>
              <w:marBottom w:val="100"/>
              <w:divBdr>
                <w:top w:val="none" w:sz="0" w:space="0" w:color="auto"/>
                <w:left w:val="none" w:sz="0" w:space="0" w:color="auto"/>
                <w:bottom w:val="none" w:sz="0" w:space="0" w:color="auto"/>
                <w:right w:val="none" w:sz="0" w:space="0" w:color="auto"/>
              </w:divBdr>
              <w:divsChild>
                <w:div w:id="789932367">
                  <w:marLeft w:val="0"/>
                  <w:marRight w:val="0"/>
                  <w:marTop w:val="0"/>
                  <w:marBottom w:val="0"/>
                  <w:divBdr>
                    <w:top w:val="none" w:sz="0" w:space="0" w:color="auto"/>
                    <w:left w:val="none" w:sz="0" w:space="0" w:color="auto"/>
                    <w:bottom w:val="none" w:sz="0" w:space="0" w:color="auto"/>
                    <w:right w:val="none" w:sz="0" w:space="0" w:color="auto"/>
                  </w:divBdr>
                  <w:divsChild>
                    <w:div w:id="1785074494">
                      <w:marLeft w:val="0"/>
                      <w:marRight w:val="0"/>
                      <w:marTop w:val="225"/>
                      <w:marBottom w:val="0"/>
                      <w:divBdr>
                        <w:top w:val="none" w:sz="0" w:space="0" w:color="auto"/>
                        <w:left w:val="none" w:sz="0" w:space="0" w:color="auto"/>
                        <w:bottom w:val="none" w:sz="0" w:space="0" w:color="auto"/>
                        <w:right w:val="none" w:sz="0" w:space="0" w:color="auto"/>
                      </w:divBdr>
                      <w:divsChild>
                        <w:div w:id="1000043614">
                          <w:marLeft w:val="0"/>
                          <w:marRight w:val="0"/>
                          <w:marTop w:val="0"/>
                          <w:marBottom w:val="0"/>
                          <w:divBdr>
                            <w:top w:val="none" w:sz="0" w:space="0" w:color="auto"/>
                            <w:left w:val="none" w:sz="0" w:space="0" w:color="auto"/>
                            <w:bottom w:val="none" w:sz="0" w:space="0" w:color="auto"/>
                            <w:right w:val="none" w:sz="0" w:space="0" w:color="auto"/>
                          </w:divBdr>
                          <w:divsChild>
                            <w:div w:id="188758969">
                              <w:marLeft w:val="0"/>
                              <w:marRight w:val="0"/>
                              <w:marTop w:val="0"/>
                              <w:marBottom w:val="0"/>
                              <w:divBdr>
                                <w:top w:val="none" w:sz="0" w:space="0" w:color="auto"/>
                                <w:left w:val="none" w:sz="0" w:space="0" w:color="auto"/>
                                <w:bottom w:val="none" w:sz="0" w:space="0" w:color="auto"/>
                                <w:right w:val="none" w:sz="0" w:space="0" w:color="auto"/>
                              </w:divBdr>
                              <w:divsChild>
                                <w:div w:id="14692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9584955">
      <w:bodyDiv w:val="1"/>
      <w:marLeft w:val="0"/>
      <w:marRight w:val="0"/>
      <w:marTop w:val="0"/>
      <w:marBottom w:val="0"/>
      <w:divBdr>
        <w:top w:val="none" w:sz="0" w:space="0" w:color="auto"/>
        <w:left w:val="none" w:sz="0" w:space="0" w:color="auto"/>
        <w:bottom w:val="none" w:sz="0" w:space="0" w:color="auto"/>
        <w:right w:val="none" w:sz="0" w:space="0" w:color="auto"/>
      </w:divBdr>
    </w:div>
    <w:div w:id="914976498">
      <w:bodyDiv w:val="1"/>
      <w:marLeft w:val="0"/>
      <w:marRight w:val="0"/>
      <w:marTop w:val="0"/>
      <w:marBottom w:val="0"/>
      <w:divBdr>
        <w:top w:val="none" w:sz="0" w:space="0" w:color="auto"/>
        <w:left w:val="none" w:sz="0" w:space="0" w:color="auto"/>
        <w:bottom w:val="none" w:sz="0" w:space="0" w:color="auto"/>
        <w:right w:val="none" w:sz="0" w:space="0" w:color="auto"/>
      </w:divBdr>
    </w:div>
    <w:div w:id="967591081">
      <w:bodyDiv w:val="1"/>
      <w:marLeft w:val="0"/>
      <w:marRight w:val="0"/>
      <w:marTop w:val="0"/>
      <w:marBottom w:val="0"/>
      <w:divBdr>
        <w:top w:val="none" w:sz="0" w:space="0" w:color="auto"/>
        <w:left w:val="none" w:sz="0" w:space="0" w:color="auto"/>
        <w:bottom w:val="none" w:sz="0" w:space="0" w:color="auto"/>
        <w:right w:val="none" w:sz="0" w:space="0" w:color="auto"/>
      </w:divBdr>
    </w:div>
    <w:div w:id="969436523">
      <w:bodyDiv w:val="1"/>
      <w:marLeft w:val="0"/>
      <w:marRight w:val="0"/>
      <w:marTop w:val="0"/>
      <w:marBottom w:val="0"/>
      <w:divBdr>
        <w:top w:val="none" w:sz="0" w:space="0" w:color="auto"/>
        <w:left w:val="none" w:sz="0" w:space="0" w:color="auto"/>
        <w:bottom w:val="none" w:sz="0" w:space="0" w:color="auto"/>
        <w:right w:val="none" w:sz="0" w:space="0" w:color="auto"/>
      </w:divBdr>
    </w:div>
    <w:div w:id="1001858567">
      <w:bodyDiv w:val="1"/>
      <w:marLeft w:val="0"/>
      <w:marRight w:val="0"/>
      <w:marTop w:val="0"/>
      <w:marBottom w:val="0"/>
      <w:divBdr>
        <w:top w:val="none" w:sz="0" w:space="0" w:color="auto"/>
        <w:left w:val="none" w:sz="0" w:space="0" w:color="auto"/>
        <w:bottom w:val="none" w:sz="0" w:space="0" w:color="auto"/>
        <w:right w:val="none" w:sz="0" w:space="0" w:color="auto"/>
      </w:divBdr>
    </w:div>
    <w:div w:id="1113816883">
      <w:bodyDiv w:val="1"/>
      <w:marLeft w:val="0"/>
      <w:marRight w:val="0"/>
      <w:marTop w:val="0"/>
      <w:marBottom w:val="0"/>
      <w:divBdr>
        <w:top w:val="none" w:sz="0" w:space="0" w:color="auto"/>
        <w:left w:val="none" w:sz="0" w:space="0" w:color="auto"/>
        <w:bottom w:val="none" w:sz="0" w:space="0" w:color="auto"/>
        <w:right w:val="none" w:sz="0" w:space="0" w:color="auto"/>
      </w:divBdr>
    </w:div>
    <w:div w:id="1236210308">
      <w:bodyDiv w:val="1"/>
      <w:marLeft w:val="0"/>
      <w:marRight w:val="0"/>
      <w:marTop w:val="0"/>
      <w:marBottom w:val="0"/>
      <w:divBdr>
        <w:top w:val="none" w:sz="0" w:space="0" w:color="auto"/>
        <w:left w:val="none" w:sz="0" w:space="0" w:color="auto"/>
        <w:bottom w:val="none" w:sz="0" w:space="0" w:color="auto"/>
        <w:right w:val="none" w:sz="0" w:space="0" w:color="auto"/>
      </w:divBdr>
      <w:divsChild>
        <w:div w:id="622730643">
          <w:marLeft w:val="0"/>
          <w:marRight w:val="0"/>
          <w:marTop w:val="403"/>
          <w:marBottom w:val="219"/>
          <w:divBdr>
            <w:top w:val="none" w:sz="0" w:space="0" w:color="auto"/>
            <w:left w:val="none" w:sz="0" w:space="0" w:color="auto"/>
            <w:bottom w:val="none" w:sz="0" w:space="0" w:color="auto"/>
            <w:right w:val="none" w:sz="0" w:space="0" w:color="auto"/>
          </w:divBdr>
        </w:div>
        <w:div w:id="312367496">
          <w:marLeft w:val="0"/>
          <w:marRight w:val="0"/>
          <w:marTop w:val="0"/>
          <w:marBottom w:val="0"/>
          <w:divBdr>
            <w:top w:val="none" w:sz="0" w:space="0" w:color="auto"/>
            <w:left w:val="none" w:sz="0" w:space="0" w:color="auto"/>
            <w:bottom w:val="none" w:sz="0" w:space="0" w:color="auto"/>
            <w:right w:val="none" w:sz="0" w:space="0" w:color="auto"/>
          </w:divBdr>
        </w:div>
      </w:divsChild>
    </w:div>
    <w:div w:id="1262296141">
      <w:bodyDiv w:val="1"/>
      <w:marLeft w:val="0"/>
      <w:marRight w:val="0"/>
      <w:marTop w:val="0"/>
      <w:marBottom w:val="0"/>
      <w:divBdr>
        <w:top w:val="none" w:sz="0" w:space="0" w:color="auto"/>
        <w:left w:val="none" w:sz="0" w:space="0" w:color="auto"/>
        <w:bottom w:val="none" w:sz="0" w:space="0" w:color="auto"/>
        <w:right w:val="none" w:sz="0" w:space="0" w:color="auto"/>
      </w:divBdr>
    </w:div>
    <w:div w:id="1301157656">
      <w:bodyDiv w:val="1"/>
      <w:marLeft w:val="0"/>
      <w:marRight w:val="0"/>
      <w:marTop w:val="0"/>
      <w:marBottom w:val="0"/>
      <w:divBdr>
        <w:top w:val="none" w:sz="0" w:space="0" w:color="auto"/>
        <w:left w:val="none" w:sz="0" w:space="0" w:color="auto"/>
        <w:bottom w:val="none" w:sz="0" w:space="0" w:color="auto"/>
        <w:right w:val="none" w:sz="0" w:space="0" w:color="auto"/>
      </w:divBdr>
    </w:div>
    <w:div w:id="1320311413">
      <w:bodyDiv w:val="1"/>
      <w:marLeft w:val="0"/>
      <w:marRight w:val="0"/>
      <w:marTop w:val="0"/>
      <w:marBottom w:val="0"/>
      <w:divBdr>
        <w:top w:val="none" w:sz="0" w:space="0" w:color="auto"/>
        <w:left w:val="none" w:sz="0" w:space="0" w:color="auto"/>
        <w:bottom w:val="none" w:sz="0" w:space="0" w:color="auto"/>
        <w:right w:val="none" w:sz="0" w:space="0" w:color="auto"/>
      </w:divBdr>
    </w:div>
    <w:div w:id="1321692319">
      <w:bodyDiv w:val="1"/>
      <w:marLeft w:val="0"/>
      <w:marRight w:val="0"/>
      <w:marTop w:val="0"/>
      <w:marBottom w:val="0"/>
      <w:divBdr>
        <w:top w:val="none" w:sz="0" w:space="0" w:color="auto"/>
        <w:left w:val="none" w:sz="0" w:space="0" w:color="auto"/>
        <w:bottom w:val="none" w:sz="0" w:space="0" w:color="auto"/>
        <w:right w:val="none" w:sz="0" w:space="0" w:color="auto"/>
      </w:divBdr>
    </w:div>
    <w:div w:id="1337609856">
      <w:bodyDiv w:val="1"/>
      <w:marLeft w:val="0"/>
      <w:marRight w:val="0"/>
      <w:marTop w:val="0"/>
      <w:marBottom w:val="0"/>
      <w:divBdr>
        <w:top w:val="none" w:sz="0" w:space="0" w:color="auto"/>
        <w:left w:val="none" w:sz="0" w:space="0" w:color="auto"/>
        <w:bottom w:val="none" w:sz="0" w:space="0" w:color="auto"/>
        <w:right w:val="none" w:sz="0" w:space="0" w:color="auto"/>
      </w:divBdr>
    </w:div>
    <w:div w:id="1368946231">
      <w:bodyDiv w:val="1"/>
      <w:marLeft w:val="0"/>
      <w:marRight w:val="0"/>
      <w:marTop w:val="0"/>
      <w:marBottom w:val="0"/>
      <w:divBdr>
        <w:top w:val="none" w:sz="0" w:space="0" w:color="auto"/>
        <w:left w:val="none" w:sz="0" w:space="0" w:color="auto"/>
        <w:bottom w:val="none" w:sz="0" w:space="0" w:color="auto"/>
        <w:right w:val="none" w:sz="0" w:space="0" w:color="auto"/>
      </w:divBdr>
      <w:divsChild>
        <w:div w:id="2140563364">
          <w:marLeft w:val="0"/>
          <w:marRight w:val="0"/>
          <w:marTop w:val="525"/>
          <w:marBottom w:val="285"/>
          <w:divBdr>
            <w:top w:val="none" w:sz="0" w:space="0" w:color="auto"/>
            <w:left w:val="none" w:sz="0" w:space="0" w:color="auto"/>
            <w:bottom w:val="none" w:sz="0" w:space="0" w:color="auto"/>
            <w:right w:val="none" w:sz="0" w:space="0" w:color="auto"/>
          </w:divBdr>
        </w:div>
        <w:div w:id="539824415">
          <w:marLeft w:val="0"/>
          <w:marRight w:val="0"/>
          <w:marTop w:val="0"/>
          <w:marBottom w:val="0"/>
          <w:divBdr>
            <w:top w:val="none" w:sz="0" w:space="0" w:color="auto"/>
            <w:left w:val="none" w:sz="0" w:space="0" w:color="auto"/>
            <w:bottom w:val="none" w:sz="0" w:space="0" w:color="auto"/>
            <w:right w:val="none" w:sz="0" w:space="0" w:color="auto"/>
          </w:divBdr>
        </w:div>
      </w:divsChild>
    </w:div>
    <w:div w:id="1389568989">
      <w:bodyDiv w:val="1"/>
      <w:marLeft w:val="0"/>
      <w:marRight w:val="0"/>
      <w:marTop w:val="0"/>
      <w:marBottom w:val="0"/>
      <w:divBdr>
        <w:top w:val="none" w:sz="0" w:space="0" w:color="auto"/>
        <w:left w:val="none" w:sz="0" w:space="0" w:color="auto"/>
        <w:bottom w:val="none" w:sz="0" w:space="0" w:color="auto"/>
        <w:right w:val="none" w:sz="0" w:space="0" w:color="auto"/>
      </w:divBdr>
    </w:div>
    <w:div w:id="1390111624">
      <w:bodyDiv w:val="1"/>
      <w:marLeft w:val="0"/>
      <w:marRight w:val="0"/>
      <w:marTop w:val="0"/>
      <w:marBottom w:val="0"/>
      <w:divBdr>
        <w:top w:val="none" w:sz="0" w:space="0" w:color="auto"/>
        <w:left w:val="none" w:sz="0" w:space="0" w:color="auto"/>
        <w:bottom w:val="none" w:sz="0" w:space="0" w:color="auto"/>
        <w:right w:val="none" w:sz="0" w:space="0" w:color="auto"/>
      </w:divBdr>
      <w:divsChild>
        <w:div w:id="186912533">
          <w:marLeft w:val="0"/>
          <w:marRight w:val="0"/>
          <w:marTop w:val="525"/>
          <w:marBottom w:val="285"/>
          <w:divBdr>
            <w:top w:val="none" w:sz="0" w:space="0" w:color="auto"/>
            <w:left w:val="none" w:sz="0" w:space="0" w:color="auto"/>
            <w:bottom w:val="none" w:sz="0" w:space="0" w:color="auto"/>
            <w:right w:val="none" w:sz="0" w:space="0" w:color="auto"/>
          </w:divBdr>
        </w:div>
        <w:div w:id="841898082">
          <w:marLeft w:val="0"/>
          <w:marRight w:val="0"/>
          <w:marTop w:val="0"/>
          <w:marBottom w:val="0"/>
          <w:divBdr>
            <w:top w:val="none" w:sz="0" w:space="0" w:color="auto"/>
            <w:left w:val="none" w:sz="0" w:space="0" w:color="auto"/>
            <w:bottom w:val="none" w:sz="0" w:space="0" w:color="auto"/>
            <w:right w:val="none" w:sz="0" w:space="0" w:color="auto"/>
          </w:divBdr>
        </w:div>
      </w:divsChild>
    </w:div>
    <w:div w:id="1433938910">
      <w:bodyDiv w:val="1"/>
      <w:marLeft w:val="0"/>
      <w:marRight w:val="0"/>
      <w:marTop w:val="0"/>
      <w:marBottom w:val="0"/>
      <w:divBdr>
        <w:top w:val="none" w:sz="0" w:space="0" w:color="auto"/>
        <w:left w:val="none" w:sz="0" w:space="0" w:color="auto"/>
        <w:bottom w:val="none" w:sz="0" w:space="0" w:color="auto"/>
        <w:right w:val="none" w:sz="0" w:space="0" w:color="auto"/>
      </w:divBdr>
    </w:div>
    <w:div w:id="1482192027">
      <w:bodyDiv w:val="1"/>
      <w:marLeft w:val="0"/>
      <w:marRight w:val="0"/>
      <w:marTop w:val="0"/>
      <w:marBottom w:val="0"/>
      <w:divBdr>
        <w:top w:val="none" w:sz="0" w:space="0" w:color="auto"/>
        <w:left w:val="none" w:sz="0" w:space="0" w:color="auto"/>
        <w:bottom w:val="none" w:sz="0" w:space="0" w:color="auto"/>
        <w:right w:val="none" w:sz="0" w:space="0" w:color="auto"/>
      </w:divBdr>
      <w:divsChild>
        <w:div w:id="124548590">
          <w:marLeft w:val="0"/>
          <w:marRight w:val="0"/>
          <w:marTop w:val="0"/>
          <w:marBottom w:val="0"/>
          <w:divBdr>
            <w:top w:val="none" w:sz="0" w:space="0" w:color="auto"/>
            <w:left w:val="none" w:sz="0" w:space="0" w:color="auto"/>
            <w:bottom w:val="none" w:sz="0" w:space="0" w:color="auto"/>
            <w:right w:val="none" w:sz="0" w:space="0" w:color="auto"/>
          </w:divBdr>
          <w:divsChild>
            <w:div w:id="2129736904">
              <w:marLeft w:val="0"/>
              <w:marRight w:val="0"/>
              <w:marTop w:val="100"/>
              <w:marBottom w:val="100"/>
              <w:divBdr>
                <w:top w:val="none" w:sz="0" w:space="0" w:color="auto"/>
                <w:left w:val="none" w:sz="0" w:space="0" w:color="auto"/>
                <w:bottom w:val="none" w:sz="0" w:space="0" w:color="auto"/>
                <w:right w:val="none" w:sz="0" w:space="0" w:color="auto"/>
              </w:divBdr>
              <w:divsChild>
                <w:div w:id="553546153">
                  <w:marLeft w:val="0"/>
                  <w:marRight w:val="0"/>
                  <w:marTop w:val="0"/>
                  <w:marBottom w:val="0"/>
                  <w:divBdr>
                    <w:top w:val="none" w:sz="0" w:space="0" w:color="auto"/>
                    <w:left w:val="none" w:sz="0" w:space="0" w:color="auto"/>
                    <w:bottom w:val="none" w:sz="0" w:space="0" w:color="auto"/>
                    <w:right w:val="none" w:sz="0" w:space="0" w:color="auto"/>
                  </w:divBdr>
                  <w:divsChild>
                    <w:div w:id="37097874">
                      <w:marLeft w:val="0"/>
                      <w:marRight w:val="0"/>
                      <w:marTop w:val="225"/>
                      <w:marBottom w:val="0"/>
                      <w:divBdr>
                        <w:top w:val="none" w:sz="0" w:space="0" w:color="auto"/>
                        <w:left w:val="none" w:sz="0" w:space="0" w:color="auto"/>
                        <w:bottom w:val="none" w:sz="0" w:space="0" w:color="auto"/>
                        <w:right w:val="none" w:sz="0" w:space="0" w:color="auto"/>
                      </w:divBdr>
                      <w:divsChild>
                        <w:div w:id="544633984">
                          <w:marLeft w:val="0"/>
                          <w:marRight w:val="0"/>
                          <w:marTop w:val="0"/>
                          <w:marBottom w:val="0"/>
                          <w:divBdr>
                            <w:top w:val="none" w:sz="0" w:space="0" w:color="auto"/>
                            <w:left w:val="none" w:sz="0" w:space="0" w:color="auto"/>
                            <w:bottom w:val="none" w:sz="0" w:space="0" w:color="auto"/>
                            <w:right w:val="none" w:sz="0" w:space="0" w:color="auto"/>
                          </w:divBdr>
                          <w:divsChild>
                            <w:div w:id="885411483">
                              <w:marLeft w:val="0"/>
                              <w:marRight w:val="0"/>
                              <w:marTop w:val="0"/>
                              <w:marBottom w:val="0"/>
                              <w:divBdr>
                                <w:top w:val="none" w:sz="0" w:space="0" w:color="auto"/>
                                <w:left w:val="none" w:sz="0" w:space="0" w:color="auto"/>
                                <w:bottom w:val="none" w:sz="0" w:space="0" w:color="auto"/>
                                <w:right w:val="none" w:sz="0" w:space="0" w:color="auto"/>
                              </w:divBdr>
                              <w:divsChild>
                                <w:div w:id="170263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464868">
      <w:bodyDiv w:val="1"/>
      <w:marLeft w:val="0"/>
      <w:marRight w:val="0"/>
      <w:marTop w:val="0"/>
      <w:marBottom w:val="0"/>
      <w:divBdr>
        <w:top w:val="none" w:sz="0" w:space="0" w:color="auto"/>
        <w:left w:val="none" w:sz="0" w:space="0" w:color="auto"/>
        <w:bottom w:val="none" w:sz="0" w:space="0" w:color="auto"/>
        <w:right w:val="none" w:sz="0" w:space="0" w:color="auto"/>
      </w:divBdr>
    </w:div>
    <w:div w:id="1547177585">
      <w:bodyDiv w:val="1"/>
      <w:marLeft w:val="0"/>
      <w:marRight w:val="0"/>
      <w:marTop w:val="0"/>
      <w:marBottom w:val="0"/>
      <w:divBdr>
        <w:top w:val="none" w:sz="0" w:space="0" w:color="auto"/>
        <w:left w:val="none" w:sz="0" w:space="0" w:color="auto"/>
        <w:bottom w:val="none" w:sz="0" w:space="0" w:color="auto"/>
        <w:right w:val="none" w:sz="0" w:space="0" w:color="auto"/>
      </w:divBdr>
    </w:div>
    <w:div w:id="1660310736">
      <w:bodyDiv w:val="1"/>
      <w:marLeft w:val="0"/>
      <w:marRight w:val="0"/>
      <w:marTop w:val="0"/>
      <w:marBottom w:val="0"/>
      <w:divBdr>
        <w:top w:val="none" w:sz="0" w:space="0" w:color="auto"/>
        <w:left w:val="none" w:sz="0" w:space="0" w:color="auto"/>
        <w:bottom w:val="none" w:sz="0" w:space="0" w:color="auto"/>
        <w:right w:val="none" w:sz="0" w:space="0" w:color="auto"/>
      </w:divBdr>
      <w:divsChild>
        <w:div w:id="1996568395">
          <w:marLeft w:val="0"/>
          <w:marRight w:val="0"/>
          <w:marTop w:val="150"/>
          <w:marBottom w:val="150"/>
          <w:divBdr>
            <w:top w:val="none" w:sz="0" w:space="0" w:color="auto"/>
            <w:left w:val="none" w:sz="0" w:space="0" w:color="auto"/>
            <w:bottom w:val="none" w:sz="0" w:space="0" w:color="auto"/>
            <w:right w:val="none" w:sz="0" w:space="0" w:color="auto"/>
          </w:divBdr>
        </w:div>
      </w:divsChild>
    </w:div>
    <w:div w:id="1700549052">
      <w:bodyDiv w:val="1"/>
      <w:marLeft w:val="0"/>
      <w:marRight w:val="0"/>
      <w:marTop w:val="0"/>
      <w:marBottom w:val="0"/>
      <w:divBdr>
        <w:top w:val="none" w:sz="0" w:space="0" w:color="auto"/>
        <w:left w:val="none" w:sz="0" w:space="0" w:color="auto"/>
        <w:bottom w:val="none" w:sz="0" w:space="0" w:color="auto"/>
        <w:right w:val="none" w:sz="0" w:space="0" w:color="auto"/>
      </w:divBdr>
    </w:div>
    <w:div w:id="1847357651">
      <w:bodyDiv w:val="1"/>
      <w:marLeft w:val="0"/>
      <w:marRight w:val="0"/>
      <w:marTop w:val="0"/>
      <w:marBottom w:val="0"/>
      <w:divBdr>
        <w:top w:val="none" w:sz="0" w:space="0" w:color="auto"/>
        <w:left w:val="none" w:sz="0" w:space="0" w:color="auto"/>
        <w:bottom w:val="none" w:sz="0" w:space="0" w:color="auto"/>
        <w:right w:val="none" w:sz="0" w:space="0" w:color="auto"/>
      </w:divBdr>
    </w:div>
    <w:div w:id="1909731960">
      <w:bodyDiv w:val="1"/>
      <w:marLeft w:val="0"/>
      <w:marRight w:val="0"/>
      <w:marTop w:val="0"/>
      <w:marBottom w:val="0"/>
      <w:divBdr>
        <w:top w:val="none" w:sz="0" w:space="0" w:color="auto"/>
        <w:left w:val="none" w:sz="0" w:space="0" w:color="auto"/>
        <w:bottom w:val="none" w:sz="0" w:space="0" w:color="auto"/>
        <w:right w:val="none" w:sz="0" w:space="0" w:color="auto"/>
      </w:divBdr>
    </w:div>
    <w:div w:id="1934360683">
      <w:bodyDiv w:val="1"/>
      <w:marLeft w:val="0"/>
      <w:marRight w:val="0"/>
      <w:marTop w:val="0"/>
      <w:marBottom w:val="0"/>
      <w:divBdr>
        <w:top w:val="none" w:sz="0" w:space="0" w:color="auto"/>
        <w:left w:val="none" w:sz="0" w:space="0" w:color="auto"/>
        <w:bottom w:val="none" w:sz="0" w:space="0" w:color="auto"/>
        <w:right w:val="none" w:sz="0" w:space="0" w:color="auto"/>
      </w:divBdr>
    </w:div>
    <w:div w:id="2083218036">
      <w:bodyDiv w:val="1"/>
      <w:marLeft w:val="0"/>
      <w:marRight w:val="0"/>
      <w:marTop w:val="0"/>
      <w:marBottom w:val="0"/>
      <w:divBdr>
        <w:top w:val="none" w:sz="0" w:space="0" w:color="auto"/>
        <w:left w:val="none" w:sz="0" w:space="0" w:color="auto"/>
        <w:bottom w:val="none" w:sz="0" w:space="0" w:color="auto"/>
        <w:right w:val="none" w:sz="0" w:space="0" w:color="auto"/>
      </w:divBdr>
    </w:div>
    <w:div w:id="2111463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F526EC-A453-4E61-857D-DB4F5DE00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31</Pages>
  <Words>3259</Words>
  <Characters>18577</Characters>
  <Application>Microsoft Office Word</Application>
  <DocSecurity>0</DocSecurity>
  <Lines>154</Lines>
  <Paragraphs>43</Paragraphs>
  <ScaleCrop>false</ScaleCrop>
  <Company>微软中国</Company>
  <LinksUpToDate>false</LinksUpToDate>
  <CharactersWithSpaces>21793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China</cp:lastModifiedBy>
  <cp:revision>39</cp:revision>
  <cp:lastPrinted>2019-09-06T03:31:00Z</cp:lastPrinted>
  <dcterms:created xsi:type="dcterms:W3CDTF">2019-09-15T15:30:00Z</dcterms:created>
  <dcterms:modified xsi:type="dcterms:W3CDTF">2019-09-16T08:01:00Z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